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tbl>
      <w:tblPr>
        <w:tblStyle w:val="Reetkatablice"/>
        <w:tblW w:w="14390" w:type="dxa"/>
        <w:tblLook w:val="04A0" w:firstRow="1" w:lastRow="0" w:firstColumn="1" w:lastColumn="0" w:noHBand="0" w:noVBand="1"/>
      </w:tblPr>
      <w:tblGrid>
        <w:gridCol w:w="1999"/>
        <w:gridCol w:w="790"/>
        <w:gridCol w:w="1203"/>
        <w:gridCol w:w="2106"/>
        <w:gridCol w:w="5004"/>
        <w:gridCol w:w="3288"/>
      </w:tblGrid>
      <w:tr xmlns:wp14="http://schemas.microsoft.com/office/word/2010/wordml" w:rsidR="00E9236B" w:rsidTr="391EB2F0" w14:paraId="67288DC8" wp14:textId="77777777">
        <w:trPr>
          <w:trHeight w:val="677"/>
        </w:trPr>
        <w:tc>
          <w:tcPr>
            <w:tcW w:w="14390" w:type="dxa"/>
            <w:gridSpan w:val="6"/>
            <w:shd w:val="clear" w:color="auto" w:fill="92D050"/>
            <w:tcMar/>
          </w:tcPr>
          <w:p w:rsidR="00F06C7E" w:rsidP="31849F4F" w:rsidRDefault="00F06C7E" w14:paraId="2930130B" wp14:textId="14854851">
            <w:pPr>
              <w:pStyle w:val="Normal"/>
              <w:spacing w:before="240"/>
              <w:contextualSpacing/>
              <w:jc w:val="center"/>
            </w:pPr>
            <w:r w:rsidRPr="391EB2F0" w:rsidR="06334CC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36"/>
                <w:szCs w:val="36"/>
                <w:lang w:val="hr-HR"/>
              </w:rPr>
              <w:t>Prijedlog godišnjeg izvedbenog kurikuluma za Pravoslavni vjeronauk u 3. razredu srednje škole za školsku godinu 2020./2021.</w:t>
            </w:r>
          </w:p>
          <w:p w:rsidRPr="007138E0" w:rsidR="00E9236B" w:rsidP="001B0BAA" w:rsidRDefault="009F5981" w14:paraId="672A6659" wp14:textId="77777777">
            <w:pPr>
              <w:spacing w:before="240"/>
              <w:contextualSpacing/>
              <w:jc w:val="center"/>
              <w:rPr>
                <w:b/>
                <w:sz w:val="32"/>
                <w:szCs w:val="32"/>
                <w:lang w:val="sr-Cyrl-RS"/>
              </w:rPr>
            </w:pPr>
            <w:r w:rsidR="009F5981">
              <w:drawing>
                <wp:inline xmlns:wp14="http://schemas.microsoft.com/office/word/2010/wordprocessingDrawing" wp14:editId="391EB2F0" wp14:anchorId="30D3FCC3">
                  <wp:extent cx="2322830" cy="1779905"/>
                  <wp:effectExtent l="0" t="0" r="1270" b="0"/>
                  <wp:docPr id="1" name="Slika 1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Slika 1"/>
                          <pic:cNvPicPr/>
                        </pic:nvPicPr>
                        <pic:blipFill>
                          <a:blip r:embed="R4a48565bce92498c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2322830" cy="1779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Pr="00343903" w:rsidR="00E9236B" w:rsidP="001B0BAA" w:rsidRDefault="00F06C7E" w14:paraId="0B798D1E" wp14:textId="77777777">
            <w:pPr>
              <w:spacing w:before="240"/>
              <w:contextualSpacing/>
              <w:jc w:val="center"/>
              <w:rPr>
                <w:b/>
                <w:sz w:val="32"/>
                <w:szCs w:val="32"/>
                <w:lang w:val="sr-Cyrl-RS"/>
              </w:rPr>
            </w:pPr>
            <w:hyperlink w:history="1" r:id="rId5">
              <w:r w:rsidR="009F5981">
                <w:rPr>
                  <w:rStyle w:val="Hiperveza"/>
                  <w:sz w:val="16"/>
                  <w:szCs w:val="16"/>
                </w:rPr>
                <w:t>https://pixabay.com/photos/christ-jesus-religion-mosaic-898330/</w:t>
              </w:r>
            </w:hyperlink>
          </w:p>
        </w:tc>
      </w:tr>
      <w:tr xmlns:wp14="http://schemas.microsoft.com/office/word/2010/wordml" w:rsidR="00C56B12" w:rsidTr="391EB2F0" w14:paraId="2CA5D375" wp14:textId="77777777">
        <w:trPr>
          <w:trHeight w:val="677"/>
        </w:trPr>
        <w:tc>
          <w:tcPr>
            <w:tcW w:w="1767" w:type="dxa"/>
            <w:shd w:val="clear" w:color="auto" w:fill="8EAADB" w:themeFill="accent1" w:themeFillTint="99"/>
            <w:tcMar/>
          </w:tcPr>
          <w:p w:rsidR="00E9236B" w:rsidP="001B0BAA" w:rsidRDefault="00E9236B" w14:paraId="4067FD2A" wp14:textId="77777777">
            <w:pPr>
              <w:spacing w:before="240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</w:t>
            </w:r>
            <w:r w:rsidR="000F2747">
              <w:rPr>
                <w:b/>
                <w:sz w:val="24"/>
                <w:szCs w:val="24"/>
              </w:rPr>
              <w:t>/CJELINA</w:t>
            </w:r>
          </w:p>
          <w:p w:rsidRPr="00504052" w:rsidR="00E9236B" w:rsidP="001B0BAA" w:rsidRDefault="00E9236B" w14:paraId="0A37501D" wp14:textId="77777777">
            <w:pPr>
              <w:spacing w:before="240"/>
              <w:contextualSpacing/>
              <w:jc w:val="center"/>
              <w:rPr>
                <w:b/>
                <w:sz w:val="24"/>
                <w:szCs w:val="24"/>
                <w:lang w:val="hr-HR"/>
              </w:rPr>
            </w:pPr>
          </w:p>
        </w:tc>
        <w:tc>
          <w:tcPr>
            <w:tcW w:w="794" w:type="dxa"/>
            <w:shd w:val="clear" w:color="auto" w:fill="8EAADB" w:themeFill="accent1" w:themeFillTint="99"/>
            <w:tcMar/>
          </w:tcPr>
          <w:p w:rsidRPr="00504052" w:rsidR="00E9236B" w:rsidP="001B0BAA" w:rsidRDefault="00E9236B" w14:paraId="7FD6C53E" wp14:textId="77777777">
            <w:pPr>
              <w:spacing w:before="240"/>
              <w:contextualSpacing/>
              <w:jc w:val="center"/>
              <w:rPr>
                <w:b/>
                <w:sz w:val="24"/>
                <w:szCs w:val="24"/>
              </w:rPr>
            </w:pPr>
            <w:r w:rsidRPr="00460747">
              <w:rPr>
                <w:b/>
                <w:sz w:val="24"/>
                <w:szCs w:val="24"/>
              </w:rPr>
              <w:t>BROJ SATI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20" w:type="dxa"/>
            <w:shd w:val="clear" w:color="auto" w:fill="8EAADB" w:themeFill="accent1" w:themeFillTint="99"/>
            <w:tcMar/>
          </w:tcPr>
          <w:p w:rsidRPr="00504052" w:rsidR="00E9236B" w:rsidP="001B0BAA" w:rsidRDefault="000F2747" w14:paraId="4A70774D" wp14:textId="77777777">
            <w:pPr>
              <w:spacing w:before="240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MJESEC</w:t>
            </w:r>
          </w:p>
        </w:tc>
        <w:tc>
          <w:tcPr>
            <w:tcW w:w="2126" w:type="dxa"/>
            <w:shd w:val="clear" w:color="auto" w:fill="8EAADB" w:themeFill="accent1" w:themeFillTint="99"/>
            <w:tcMar/>
          </w:tcPr>
          <w:p w:rsidR="000F2747" w:rsidP="001B0BAA" w:rsidRDefault="000F2747" w14:paraId="34423542" wp14:textId="77777777">
            <w:pPr>
              <w:spacing w:before="240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TJEDAN/</w:t>
            </w:r>
          </w:p>
          <w:p w:rsidRPr="00460747" w:rsidR="00E9236B" w:rsidP="001B0BAA" w:rsidRDefault="00E9236B" w14:paraId="24E728B8" wp14:textId="77777777">
            <w:pPr>
              <w:spacing w:before="240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NASTAVN</w:t>
            </w:r>
            <w:r w:rsidR="000F2747">
              <w:rPr>
                <w:b/>
                <w:sz w:val="24"/>
                <w:szCs w:val="24"/>
              </w:rPr>
              <w:t>A TEMA</w:t>
            </w:r>
          </w:p>
        </w:tc>
        <w:tc>
          <w:tcPr>
            <w:tcW w:w="5231" w:type="dxa"/>
            <w:shd w:val="clear" w:color="auto" w:fill="8EAADB" w:themeFill="accent1" w:themeFillTint="99"/>
            <w:tcMar/>
          </w:tcPr>
          <w:p w:rsidRPr="00504052" w:rsidR="00E9236B" w:rsidP="001B0BAA" w:rsidRDefault="00E9236B" w14:paraId="5CE34458" wp14:textId="77777777">
            <w:pPr>
              <w:spacing w:before="240"/>
              <w:contextualSpacing/>
              <w:jc w:val="center"/>
              <w:rPr>
                <w:b/>
                <w:sz w:val="24"/>
                <w:szCs w:val="24"/>
                <w:lang w:val="hr-HR"/>
              </w:rPr>
            </w:pPr>
            <w:r w:rsidRPr="00460747">
              <w:rPr>
                <w:b/>
                <w:sz w:val="24"/>
                <w:szCs w:val="24"/>
              </w:rPr>
              <w:t>ODGOJNO-OBRAZOVNI ISHODI</w:t>
            </w:r>
            <w:r w:rsidRPr="00460747">
              <w:rPr>
                <w:b/>
                <w:sz w:val="24"/>
                <w:szCs w:val="24"/>
                <w:lang w:val="sr-Cyrl-RS"/>
              </w:rPr>
              <w:t xml:space="preserve"> </w:t>
            </w:r>
            <w:r w:rsidRPr="00460747">
              <w:rPr>
                <w:b/>
                <w:sz w:val="24"/>
                <w:szCs w:val="24"/>
                <w:lang w:val="hr-HR"/>
              </w:rPr>
              <w:t>PREDMETA</w:t>
            </w:r>
            <w:r>
              <w:rPr>
                <w:b/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3352" w:type="dxa"/>
            <w:shd w:val="clear" w:color="auto" w:fill="8EAADB" w:themeFill="accent1" w:themeFillTint="99"/>
            <w:tcMar/>
          </w:tcPr>
          <w:p w:rsidRPr="00504052" w:rsidR="00E9236B" w:rsidP="18658F86" w:rsidRDefault="00E9236B" w14:paraId="732B273E" wp14:textId="14C4E0FE">
            <w:pPr>
              <w:pStyle w:val="Normal"/>
              <w:spacing w:before="240"/>
              <w:contextualSpacing/>
              <w:jc w:val="center"/>
              <w:rPr>
                <w:b w:val="1"/>
                <w:bCs w:val="1"/>
                <w:sz w:val="24"/>
                <w:szCs w:val="24"/>
                <w:lang w:val="hr-HR"/>
              </w:rPr>
            </w:pPr>
            <w:r w:rsidRPr="18658F86" w:rsidR="35338D74"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en-US"/>
              </w:rPr>
              <w:t>OČEKIVANJA</w:t>
            </w:r>
          </w:p>
          <w:p w:rsidRPr="00504052" w:rsidR="00E9236B" w:rsidP="18658F86" w:rsidRDefault="00E9236B" w14:paraId="060F8AE9" wp14:textId="29B35EB6">
            <w:pPr>
              <w:pStyle w:val="Normal"/>
              <w:spacing w:before="240"/>
              <w:contextualSpacing/>
              <w:jc w:val="center"/>
              <w:rPr>
                <w:b w:val="1"/>
                <w:bCs w:val="1"/>
                <w:sz w:val="24"/>
                <w:szCs w:val="24"/>
                <w:lang w:val="hr-HR"/>
              </w:rPr>
            </w:pPr>
            <w:r w:rsidRPr="18658F86" w:rsidR="00E9236B">
              <w:rPr>
                <w:b w:val="1"/>
                <w:bCs w:val="1"/>
                <w:sz w:val="24"/>
                <w:szCs w:val="24"/>
              </w:rPr>
              <w:t xml:space="preserve"> MEĐUPREDMETNIH </w:t>
            </w:r>
            <w:r w:rsidRPr="18658F86" w:rsidR="00E9236B">
              <w:rPr>
                <w:b w:val="1"/>
                <w:bCs w:val="1"/>
                <w:sz w:val="24"/>
                <w:szCs w:val="24"/>
                <w:lang w:val="hr-HR"/>
              </w:rPr>
              <w:t>TEMA</w:t>
            </w:r>
            <w:r w:rsidRPr="18658F86" w:rsidR="00E9236B">
              <w:rPr>
                <w:b w:val="1"/>
                <w:bCs w:val="1"/>
                <w:sz w:val="24"/>
                <w:szCs w:val="24"/>
                <w:lang w:val="hr-HR"/>
              </w:rPr>
              <w:t xml:space="preserve"> </w:t>
            </w:r>
          </w:p>
        </w:tc>
      </w:tr>
      <w:tr xmlns:wp14="http://schemas.microsoft.com/office/word/2010/wordml" w:rsidR="00C56B12" w:rsidTr="391EB2F0" w14:paraId="7CA18C90" wp14:textId="77777777">
        <w:trPr>
          <w:trHeight w:val="319"/>
        </w:trPr>
        <w:tc>
          <w:tcPr>
            <w:tcW w:w="1767" w:type="dxa"/>
            <w:shd w:val="clear" w:color="auto" w:fill="FFFF00"/>
            <w:tcMar/>
          </w:tcPr>
          <w:p w:rsidRPr="00601C5D" w:rsidR="00B366F1" w:rsidP="001B0BAA" w:rsidRDefault="00B366F1" w14:paraId="06DE37CD" wp14:textId="77777777">
            <w:pPr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UVODNI SATI</w:t>
            </w:r>
          </w:p>
        </w:tc>
        <w:tc>
          <w:tcPr>
            <w:tcW w:w="794" w:type="dxa"/>
            <w:tcMar/>
          </w:tcPr>
          <w:p w:rsidRPr="006E0B16" w:rsidR="00B366F1" w:rsidP="008E7607" w:rsidRDefault="00C56B12" w14:paraId="18F999B5" wp14:textId="77777777">
            <w:pPr>
              <w:ind w:left="-129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20" w:type="dxa"/>
            <w:shd w:val="clear" w:color="auto" w:fill="FFE599" w:themeFill="accent4" w:themeFillTint="66"/>
            <w:tcMar/>
          </w:tcPr>
          <w:p w:rsidRPr="00601C5D" w:rsidR="00B366F1" w:rsidP="001B0BAA" w:rsidRDefault="008E7607" w14:paraId="0A391ED2" wp14:textId="77777777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val="hr-H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val="hr-HR"/>
              </w:rPr>
              <w:t>rujan</w:t>
            </w:r>
          </w:p>
        </w:tc>
        <w:tc>
          <w:tcPr>
            <w:tcW w:w="2126" w:type="dxa"/>
            <w:shd w:val="clear" w:color="auto" w:fill="FFE599" w:themeFill="accent4" w:themeFillTint="66"/>
            <w:tcMar/>
          </w:tcPr>
          <w:p w:rsidRPr="001547BF" w:rsidR="00B366F1" w:rsidP="001B0BAA" w:rsidRDefault="0044482C" w14:paraId="17275268" wp14:textId="7777777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1.Ponavljanje</w:t>
            </w:r>
          </w:p>
        </w:tc>
        <w:tc>
          <w:tcPr>
            <w:tcW w:w="5231" w:type="dxa"/>
            <w:shd w:val="clear" w:color="auto" w:fill="FFE599" w:themeFill="accent4" w:themeFillTint="66"/>
            <w:tcMar/>
          </w:tcPr>
          <w:p w:rsidRPr="001547BF" w:rsidR="00B366F1" w:rsidP="001B0BAA" w:rsidRDefault="00B366F1" w14:paraId="5DAB6C7B" wp14:textId="7777777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52" w:type="dxa"/>
            <w:vMerge w:val="restart"/>
            <w:tcMar/>
          </w:tcPr>
          <w:p w:rsidRPr="00340A6B" w:rsidR="00B366F1" w:rsidP="00BA1752" w:rsidRDefault="00B366F1" w14:paraId="59B729FC" wp14:textId="77777777">
            <w:pPr>
              <w:rPr>
                <w:sz w:val="20"/>
                <w:szCs w:val="20"/>
              </w:rPr>
            </w:pPr>
            <w:r w:rsidRPr="00340A6B">
              <w:rPr>
                <w:sz w:val="20"/>
                <w:szCs w:val="20"/>
              </w:rPr>
              <w:t>uku A.4/5.1. samostalno traži nove informacije iz različitih izvora, transformira ih u novo znanje i uspješno primjenjuje pri rješavanju problema.</w:t>
            </w:r>
          </w:p>
          <w:p w:rsidRPr="00340A6B" w:rsidR="00B366F1" w:rsidP="00BA1752" w:rsidRDefault="00B366F1" w14:paraId="31305633" wp14:textId="77777777">
            <w:pPr>
              <w:rPr>
                <w:sz w:val="20"/>
                <w:szCs w:val="20"/>
              </w:rPr>
            </w:pPr>
            <w:r w:rsidRPr="00340A6B">
              <w:rPr>
                <w:sz w:val="20"/>
                <w:szCs w:val="20"/>
              </w:rPr>
              <w:t>uku A.4/5.2. koristi se različitim strategijama učenja i samostalno ih primjenjuje u ostvarivanju ciljeva učenja i rješavanju problema u svim područjima učenja.uku A.4/5.3. Učenik kreativno djeluje u različitim područjima učenja.</w:t>
            </w:r>
          </w:p>
          <w:p w:rsidRPr="00340A6B" w:rsidR="00B366F1" w:rsidP="00BA1752" w:rsidRDefault="00B366F1" w14:paraId="562CE8CE" wp14:textId="77777777">
            <w:pPr>
              <w:rPr>
                <w:sz w:val="20"/>
                <w:szCs w:val="20"/>
              </w:rPr>
            </w:pPr>
            <w:r w:rsidRPr="00340A6B">
              <w:rPr>
                <w:sz w:val="20"/>
                <w:szCs w:val="20"/>
              </w:rPr>
              <w:t>uku A.4/5.4. Učenik samostalno kritički promišlja i vrednuje ideje</w:t>
            </w:r>
          </w:p>
          <w:p w:rsidRPr="00340A6B" w:rsidR="00B366F1" w:rsidP="00BA1752" w:rsidRDefault="00B366F1" w14:paraId="0B4E7F49" wp14:textId="77777777">
            <w:pPr>
              <w:rPr>
                <w:sz w:val="20"/>
                <w:szCs w:val="20"/>
              </w:rPr>
            </w:pPr>
            <w:r w:rsidRPr="00340A6B">
              <w:rPr>
                <w:sz w:val="20"/>
                <w:szCs w:val="20"/>
              </w:rPr>
              <w:t>uku B.4/5.1. Učenik samostalno određuje ciljeve učenja, odabire pristup učenju te planira učenje.</w:t>
            </w:r>
          </w:p>
          <w:p w:rsidRPr="00340A6B" w:rsidR="00B366F1" w:rsidP="00BA1752" w:rsidRDefault="00B366F1" w14:paraId="32559EFE" wp14:textId="77777777">
            <w:pPr>
              <w:rPr>
                <w:sz w:val="20"/>
                <w:szCs w:val="20"/>
              </w:rPr>
            </w:pPr>
            <w:r w:rsidRPr="00340A6B">
              <w:rPr>
                <w:sz w:val="20"/>
                <w:szCs w:val="20"/>
              </w:rPr>
              <w:t>uku B.4/5.2 Učenik prati učinkovitost učenja i svoje napredovanje tijekom učenja.</w:t>
            </w:r>
          </w:p>
          <w:p w:rsidRPr="00340A6B" w:rsidR="00B366F1" w:rsidP="00BA1752" w:rsidRDefault="00B366F1" w14:paraId="64533AB9" wp14:textId="77777777">
            <w:pPr>
              <w:rPr>
                <w:sz w:val="20"/>
                <w:szCs w:val="20"/>
              </w:rPr>
            </w:pPr>
            <w:r w:rsidRPr="00340A6B">
              <w:rPr>
                <w:sz w:val="20"/>
                <w:szCs w:val="20"/>
              </w:rPr>
              <w:lastRenderedPageBreak/>
              <w:t>uku B.4/5.3Učenik regulira svoje učenje mijenjajući prema potrebi plan ili pristup učenju</w:t>
            </w:r>
          </w:p>
          <w:p w:rsidRPr="00340A6B" w:rsidR="00B366F1" w:rsidP="00BA1752" w:rsidRDefault="00B366F1" w14:paraId="4409C043" wp14:textId="77777777">
            <w:pPr>
              <w:rPr>
                <w:sz w:val="20"/>
                <w:szCs w:val="20"/>
              </w:rPr>
            </w:pPr>
            <w:r w:rsidRPr="00340A6B">
              <w:rPr>
                <w:sz w:val="20"/>
                <w:szCs w:val="20"/>
              </w:rPr>
              <w:t>uku B.4/5.4.Učenik samovrednuje proces učenja i svoje rezultate, procjenjuje ostvareni napredak te na temelju toga planira buduće učenje.</w:t>
            </w:r>
          </w:p>
          <w:p w:rsidRPr="00340A6B" w:rsidR="00B366F1" w:rsidP="00BA1752" w:rsidRDefault="00B366F1" w14:paraId="6DF50075" wp14:textId="77777777">
            <w:pPr>
              <w:rPr>
                <w:sz w:val="20"/>
                <w:szCs w:val="20"/>
              </w:rPr>
            </w:pPr>
            <w:r w:rsidRPr="00340A6B">
              <w:rPr>
                <w:sz w:val="20"/>
                <w:szCs w:val="20"/>
              </w:rPr>
              <w:t>uku C.4/5.1. učenik može objasniti vrijednost učenja za svoj život</w:t>
            </w:r>
          </w:p>
          <w:p w:rsidRPr="00340A6B" w:rsidR="00B366F1" w:rsidP="00BA1752" w:rsidRDefault="00B366F1" w14:paraId="497F0202" wp14:textId="77777777">
            <w:pPr>
              <w:rPr>
                <w:sz w:val="20"/>
                <w:szCs w:val="20"/>
              </w:rPr>
            </w:pPr>
            <w:r w:rsidRPr="00340A6B">
              <w:rPr>
                <w:sz w:val="20"/>
                <w:szCs w:val="20"/>
              </w:rPr>
              <w:t>uku D.4/5.1. Učenik stvara prikladno fizičko okružje za učenje s ciljem poboljšanja koncentracije i motivacije</w:t>
            </w:r>
          </w:p>
          <w:p w:rsidRPr="00340A6B" w:rsidR="00B366F1" w:rsidP="00BA1752" w:rsidRDefault="00B366F1" w14:paraId="1B494DCB" wp14:textId="77777777">
            <w:pPr>
              <w:rPr>
                <w:sz w:val="20"/>
                <w:szCs w:val="20"/>
              </w:rPr>
            </w:pPr>
            <w:r w:rsidRPr="00340A6B">
              <w:rPr>
                <w:sz w:val="20"/>
                <w:szCs w:val="20"/>
              </w:rPr>
              <w:t>uku D.4/5.2.Učenik ostvaruje dobru komunikaciju s drugima, uspješno surađuje u različitim situacijama i spreman je zatražiti i ponuditi pomoć.</w:t>
            </w:r>
          </w:p>
          <w:p w:rsidR="00B366F1" w:rsidP="00BA1752" w:rsidRDefault="00B366F1" w14:paraId="04AFD6D2" wp14:textId="77777777">
            <w:pPr>
              <w:rPr>
                <w:sz w:val="20"/>
                <w:szCs w:val="20"/>
              </w:rPr>
            </w:pPr>
            <w:r w:rsidRPr="00340A6B">
              <w:rPr>
                <w:sz w:val="20"/>
                <w:szCs w:val="20"/>
              </w:rPr>
              <w:t>goo A.5.1. Aktivno sudjeluje u zaštiti i promicanju ljudskih prava.</w:t>
            </w:r>
          </w:p>
          <w:p w:rsidR="00B366F1" w:rsidP="00BA1752" w:rsidRDefault="00B366F1" w14:paraId="662CEAEB" wp14:textId="77777777">
            <w:pPr>
              <w:rPr>
                <w:sz w:val="20"/>
                <w:szCs w:val="20"/>
              </w:rPr>
            </w:pPr>
            <w:r w:rsidRPr="00340A6B">
              <w:rPr>
                <w:sz w:val="20"/>
                <w:szCs w:val="20"/>
              </w:rPr>
              <w:t>goo C.5.2. Volontira u zajednici.</w:t>
            </w:r>
          </w:p>
          <w:p w:rsidRPr="00340A6B" w:rsidR="00B366F1" w:rsidP="00BA1752" w:rsidRDefault="00B366F1" w14:paraId="6F8E65D8" wp14:textId="77777777">
            <w:pPr>
              <w:rPr>
                <w:sz w:val="20"/>
                <w:szCs w:val="20"/>
              </w:rPr>
            </w:pPr>
            <w:r w:rsidRPr="00340A6B">
              <w:rPr>
                <w:sz w:val="20"/>
                <w:szCs w:val="20"/>
              </w:rPr>
              <w:t>odr B.5.1. Kritički promišlja o utjecaju našega djelovanja na Zemlju i čovječanstvo.</w:t>
            </w:r>
          </w:p>
          <w:p w:rsidRPr="00340A6B" w:rsidR="00B366F1" w:rsidP="00BA1752" w:rsidRDefault="00B366F1" w14:paraId="23D73E05" wp14:textId="77777777">
            <w:pPr>
              <w:rPr>
                <w:sz w:val="20"/>
                <w:szCs w:val="20"/>
              </w:rPr>
            </w:pPr>
            <w:r w:rsidRPr="00340A6B">
              <w:rPr>
                <w:sz w:val="20"/>
                <w:szCs w:val="20"/>
              </w:rPr>
              <w:t>odr B.5.3. Sudjeluje u aktivnostima u školi i izvan škole za opće dobro.</w:t>
            </w:r>
          </w:p>
          <w:p w:rsidR="00B366F1" w:rsidP="00BA1752" w:rsidRDefault="00B366F1" w14:paraId="67C304B0" wp14:textId="77777777">
            <w:pPr>
              <w:rPr>
                <w:sz w:val="20"/>
                <w:szCs w:val="20"/>
              </w:rPr>
            </w:pPr>
            <w:r w:rsidRPr="00340A6B">
              <w:rPr>
                <w:sz w:val="20"/>
                <w:szCs w:val="20"/>
              </w:rPr>
              <w:t>odr C.5.2. Predlaže načine unapređenja osobne i opće dobrobiti.</w:t>
            </w:r>
          </w:p>
          <w:p w:rsidR="00B366F1" w:rsidP="00BA1752" w:rsidRDefault="00B366F1" w14:paraId="20AA3ADC" wp14:textId="77777777">
            <w:pPr>
              <w:rPr>
                <w:sz w:val="20"/>
                <w:szCs w:val="20"/>
              </w:rPr>
            </w:pPr>
            <w:r w:rsidRPr="00340A6B">
              <w:rPr>
                <w:sz w:val="20"/>
                <w:szCs w:val="20"/>
              </w:rPr>
              <w:t>osr A.5.1.</w:t>
            </w:r>
            <w:r>
              <w:rPr>
                <w:sz w:val="20"/>
                <w:szCs w:val="20"/>
              </w:rPr>
              <w:t xml:space="preserve"> </w:t>
            </w:r>
            <w:r w:rsidRPr="00340A6B">
              <w:rPr>
                <w:sz w:val="20"/>
                <w:szCs w:val="20"/>
              </w:rPr>
              <w:t>Razvija sliku o sebi.</w:t>
            </w:r>
          </w:p>
          <w:p w:rsidR="00B366F1" w:rsidP="00BA1752" w:rsidRDefault="00B366F1" w14:paraId="3DC11702" wp14:textId="77777777">
            <w:pPr>
              <w:rPr>
                <w:sz w:val="20"/>
                <w:szCs w:val="20"/>
              </w:rPr>
            </w:pPr>
            <w:r w:rsidRPr="00340A6B">
              <w:rPr>
                <w:sz w:val="20"/>
                <w:szCs w:val="20"/>
              </w:rPr>
              <w:t>osr A.5.2.</w:t>
            </w:r>
            <w:r>
              <w:rPr>
                <w:sz w:val="20"/>
                <w:szCs w:val="20"/>
              </w:rPr>
              <w:t xml:space="preserve"> </w:t>
            </w:r>
            <w:r w:rsidRPr="00340A6B">
              <w:rPr>
                <w:sz w:val="20"/>
                <w:szCs w:val="20"/>
              </w:rPr>
              <w:t>Upravlja emocijama i ponašanjem</w:t>
            </w:r>
          </w:p>
          <w:p w:rsidR="00B366F1" w:rsidP="00BA1752" w:rsidRDefault="00B366F1" w14:paraId="148D7B3A" wp14:textId="77777777">
            <w:pPr>
              <w:rPr>
                <w:sz w:val="20"/>
                <w:szCs w:val="20"/>
              </w:rPr>
            </w:pPr>
            <w:r w:rsidRPr="00340A6B">
              <w:rPr>
                <w:sz w:val="20"/>
                <w:szCs w:val="20"/>
              </w:rPr>
              <w:t>osr A.5.3.</w:t>
            </w:r>
            <w:r>
              <w:rPr>
                <w:sz w:val="20"/>
                <w:szCs w:val="20"/>
              </w:rPr>
              <w:t xml:space="preserve"> </w:t>
            </w:r>
            <w:r w:rsidRPr="00340A6B">
              <w:rPr>
                <w:sz w:val="20"/>
                <w:szCs w:val="20"/>
              </w:rPr>
              <w:t>Razvija svoje potencijale.</w:t>
            </w:r>
          </w:p>
          <w:p w:rsidR="00B366F1" w:rsidP="00BA1752" w:rsidRDefault="00B366F1" w14:paraId="7EC997F6" wp14:textId="77777777">
            <w:pPr>
              <w:rPr>
                <w:sz w:val="20"/>
                <w:szCs w:val="20"/>
              </w:rPr>
            </w:pPr>
            <w:r w:rsidRPr="00340A6B">
              <w:rPr>
                <w:sz w:val="20"/>
                <w:szCs w:val="20"/>
              </w:rPr>
              <w:t>osr A.5.4.</w:t>
            </w:r>
            <w:r>
              <w:rPr>
                <w:sz w:val="20"/>
                <w:szCs w:val="20"/>
              </w:rPr>
              <w:t xml:space="preserve"> </w:t>
            </w:r>
            <w:r w:rsidRPr="00340A6B">
              <w:rPr>
                <w:sz w:val="20"/>
                <w:szCs w:val="20"/>
              </w:rPr>
              <w:t>Upravlja svojim obrazovnim i profesionalnim putem</w:t>
            </w:r>
          </w:p>
          <w:p w:rsidR="00B366F1" w:rsidP="00BA1752" w:rsidRDefault="00B366F1" w14:paraId="47BA9133" wp14:textId="77777777">
            <w:pPr>
              <w:rPr>
                <w:sz w:val="20"/>
                <w:szCs w:val="20"/>
              </w:rPr>
            </w:pPr>
            <w:r w:rsidRPr="00340A6B">
              <w:rPr>
                <w:sz w:val="20"/>
                <w:szCs w:val="20"/>
              </w:rPr>
              <w:t>osr B.5.1.</w:t>
            </w:r>
            <w:r>
              <w:rPr>
                <w:sz w:val="20"/>
                <w:szCs w:val="20"/>
              </w:rPr>
              <w:t xml:space="preserve"> </w:t>
            </w:r>
            <w:r w:rsidRPr="00340A6B">
              <w:rPr>
                <w:sz w:val="20"/>
                <w:szCs w:val="20"/>
              </w:rPr>
              <w:t>Uviđa posljedice svojih i tuđih stavova/postupaka/izbora</w:t>
            </w:r>
          </w:p>
          <w:p w:rsidRPr="00340A6B" w:rsidR="00B366F1" w:rsidP="00BA1752" w:rsidRDefault="00B366F1" w14:paraId="1030DEEC" wp14:textId="77777777">
            <w:pPr>
              <w:rPr>
                <w:sz w:val="20"/>
                <w:szCs w:val="20"/>
              </w:rPr>
            </w:pPr>
            <w:r w:rsidRPr="00340A6B">
              <w:rPr>
                <w:sz w:val="20"/>
                <w:szCs w:val="20"/>
              </w:rPr>
              <w:t>osr B.5.2.</w:t>
            </w:r>
            <w:r>
              <w:rPr>
                <w:sz w:val="20"/>
                <w:szCs w:val="20"/>
              </w:rPr>
              <w:t xml:space="preserve"> </w:t>
            </w:r>
            <w:r w:rsidRPr="00340A6B">
              <w:rPr>
                <w:sz w:val="20"/>
                <w:szCs w:val="20"/>
              </w:rPr>
              <w:t>Suradnički uči i radi u timu.</w:t>
            </w:r>
          </w:p>
          <w:p w:rsidR="00B366F1" w:rsidP="00BA1752" w:rsidRDefault="00B366F1" w14:paraId="218C2D25" wp14:textId="77777777">
            <w:pPr>
              <w:rPr>
                <w:sz w:val="20"/>
                <w:szCs w:val="20"/>
              </w:rPr>
            </w:pPr>
            <w:r w:rsidRPr="00340A6B">
              <w:rPr>
                <w:sz w:val="20"/>
                <w:szCs w:val="20"/>
              </w:rPr>
              <w:t>osr B.5.3.</w:t>
            </w:r>
            <w:r>
              <w:rPr>
                <w:sz w:val="20"/>
                <w:szCs w:val="20"/>
              </w:rPr>
              <w:t xml:space="preserve"> </w:t>
            </w:r>
            <w:r w:rsidRPr="00340A6B">
              <w:rPr>
                <w:sz w:val="20"/>
                <w:szCs w:val="20"/>
              </w:rPr>
              <w:t>Preuzima odgovornost za svoje ponašanje</w:t>
            </w:r>
          </w:p>
          <w:p w:rsidR="00B366F1" w:rsidP="00BA1752" w:rsidRDefault="00B366F1" w14:paraId="70135483" wp14:textId="77777777">
            <w:pPr>
              <w:rPr>
                <w:sz w:val="20"/>
                <w:szCs w:val="20"/>
              </w:rPr>
            </w:pPr>
            <w:r w:rsidRPr="00340A6B">
              <w:rPr>
                <w:sz w:val="20"/>
                <w:szCs w:val="20"/>
              </w:rPr>
              <w:lastRenderedPageBreak/>
              <w:t>osr C.5.4.</w:t>
            </w:r>
            <w:r>
              <w:rPr>
                <w:sz w:val="20"/>
                <w:szCs w:val="20"/>
              </w:rPr>
              <w:t xml:space="preserve"> </w:t>
            </w:r>
            <w:r w:rsidRPr="00340A6B">
              <w:rPr>
                <w:sz w:val="20"/>
                <w:szCs w:val="20"/>
              </w:rPr>
              <w:t>Analizira vrijednosti svog kulturnog nasljeđa u odnosu na multikulturalni svijet</w:t>
            </w:r>
          </w:p>
          <w:p w:rsidR="00B366F1" w:rsidP="00BA1752" w:rsidRDefault="00B366F1" w14:paraId="46BD12F2" wp14:textId="77777777">
            <w:pPr>
              <w:rPr>
                <w:sz w:val="20"/>
                <w:szCs w:val="20"/>
              </w:rPr>
            </w:pPr>
            <w:r w:rsidRPr="001F6978">
              <w:rPr>
                <w:sz w:val="20"/>
                <w:szCs w:val="20"/>
              </w:rPr>
              <w:t>pod A.5.1.</w:t>
            </w:r>
            <w:r>
              <w:rPr>
                <w:sz w:val="20"/>
                <w:szCs w:val="20"/>
              </w:rPr>
              <w:t xml:space="preserve"> </w:t>
            </w:r>
            <w:r w:rsidRPr="001F6978">
              <w:rPr>
                <w:sz w:val="20"/>
                <w:szCs w:val="20"/>
              </w:rPr>
              <w:t>Primjenjuje inovativna i kreativna rješenja</w:t>
            </w:r>
          </w:p>
          <w:p w:rsidR="00B366F1" w:rsidP="00BA1752" w:rsidRDefault="00B366F1" w14:paraId="79908206" wp14:textId="77777777">
            <w:pPr>
              <w:rPr>
                <w:sz w:val="20"/>
                <w:szCs w:val="20"/>
              </w:rPr>
            </w:pPr>
            <w:r w:rsidRPr="001F6978">
              <w:rPr>
                <w:sz w:val="20"/>
                <w:szCs w:val="20"/>
              </w:rPr>
              <w:t>pod B.5.2.</w:t>
            </w:r>
            <w:r>
              <w:rPr>
                <w:sz w:val="20"/>
                <w:szCs w:val="20"/>
              </w:rPr>
              <w:t xml:space="preserve"> </w:t>
            </w:r>
            <w:r w:rsidRPr="001F6978">
              <w:rPr>
                <w:sz w:val="20"/>
                <w:szCs w:val="20"/>
              </w:rPr>
              <w:t>Planira i upravlja aktivnostima.</w:t>
            </w:r>
          </w:p>
          <w:p w:rsidR="00B366F1" w:rsidP="00BA1752" w:rsidRDefault="00B366F1" w14:paraId="2E75D500" wp14:textId="77777777">
            <w:pPr>
              <w:rPr>
                <w:sz w:val="20"/>
                <w:szCs w:val="20"/>
              </w:rPr>
            </w:pPr>
            <w:r w:rsidRPr="001F6978">
              <w:rPr>
                <w:sz w:val="20"/>
                <w:szCs w:val="20"/>
              </w:rPr>
              <w:t>pod C.5.1.</w:t>
            </w:r>
            <w:r>
              <w:rPr>
                <w:sz w:val="20"/>
                <w:szCs w:val="20"/>
              </w:rPr>
              <w:t xml:space="preserve"> </w:t>
            </w:r>
            <w:r w:rsidRPr="001F6978">
              <w:rPr>
                <w:sz w:val="20"/>
                <w:szCs w:val="20"/>
              </w:rPr>
              <w:t>Sudjeluje u projektu ili proizvodnji od ideje do realizacije</w:t>
            </w:r>
          </w:p>
          <w:p w:rsidRPr="001F6978" w:rsidR="00B366F1" w:rsidP="00BA1752" w:rsidRDefault="00B366F1" w14:paraId="63EA9DC4" wp14:textId="77777777">
            <w:pPr>
              <w:rPr>
                <w:sz w:val="20"/>
                <w:szCs w:val="20"/>
              </w:rPr>
            </w:pPr>
            <w:r w:rsidRPr="001F6978">
              <w:rPr>
                <w:sz w:val="20"/>
                <w:szCs w:val="20"/>
              </w:rPr>
              <w:t>ikt A.5.1.</w:t>
            </w:r>
          </w:p>
          <w:p w:rsidR="00B366F1" w:rsidP="00BA1752" w:rsidRDefault="00B366F1" w14:paraId="556A8CE7" wp14:textId="77777777">
            <w:pPr>
              <w:rPr>
                <w:sz w:val="20"/>
                <w:szCs w:val="20"/>
              </w:rPr>
            </w:pPr>
            <w:r w:rsidRPr="001F6978">
              <w:rPr>
                <w:sz w:val="20"/>
                <w:szCs w:val="20"/>
              </w:rPr>
              <w:t>Učenik analitički odlučuje o odabiru odgovarajuće digitalne tehnologije.</w:t>
            </w:r>
          </w:p>
          <w:p w:rsidR="00B366F1" w:rsidP="00BA1752" w:rsidRDefault="00B366F1" w14:paraId="49D6E217" wp14:textId="77777777">
            <w:pPr>
              <w:rPr>
                <w:sz w:val="20"/>
                <w:szCs w:val="20"/>
              </w:rPr>
            </w:pPr>
            <w:r w:rsidRPr="001F6978">
              <w:rPr>
                <w:sz w:val="20"/>
                <w:szCs w:val="20"/>
              </w:rPr>
              <w:t>ikt A.5.3.</w:t>
            </w:r>
            <w:r>
              <w:rPr>
                <w:sz w:val="20"/>
                <w:szCs w:val="20"/>
              </w:rPr>
              <w:t xml:space="preserve"> </w:t>
            </w:r>
            <w:r w:rsidRPr="001F6978">
              <w:rPr>
                <w:sz w:val="20"/>
                <w:szCs w:val="20"/>
              </w:rPr>
              <w:t>preuzima odgovornost za vlastitu sigurnost u digitalnome okružju i izgradnju digitalnoga identiteta.</w:t>
            </w:r>
          </w:p>
          <w:p w:rsidR="00B366F1" w:rsidP="00BA1752" w:rsidRDefault="00B366F1" w14:paraId="3832888E" wp14:textId="77777777">
            <w:pPr>
              <w:rPr>
                <w:sz w:val="20"/>
                <w:szCs w:val="20"/>
              </w:rPr>
            </w:pPr>
            <w:r w:rsidRPr="001F6978">
              <w:rPr>
                <w:sz w:val="20"/>
                <w:szCs w:val="20"/>
              </w:rPr>
              <w:t>ikt B.5.1.</w:t>
            </w:r>
            <w:r>
              <w:rPr>
                <w:sz w:val="20"/>
                <w:szCs w:val="20"/>
              </w:rPr>
              <w:t xml:space="preserve"> </w:t>
            </w:r>
            <w:r w:rsidRPr="001F6978">
              <w:rPr>
                <w:sz w:val="20"/>
                <w:szCs w:val="20"/>
              </w:rPr>
              <w:t>samostalno komunicira u digitalnome okružju</w:t>
            </w:r>
          </w:p>
          <w:p w:rsidR="00B366F1" w:rsidP="00BA1752" w:rsidRDefault="00B366F1" w14:paraId="7FC182B3" wp14:textId="77777777">
            <w:pPr>
              <w:rPr>
                <w:sz w:val="20"/>
                <w:szCs w:val="20"/>
              </w:rPr>
            </w:pPr>
            <w:r w:rsidRPr="001F6978">
              <w:rPr>
                <w:sz w:val="20"/>
                <w:szCs w:val="20"/>
              </w:rPr>
              <w:t>ikt B.5.3.</w:t>
            </w:r>
            <w:r>
              <w:rPr>
                <w:sz w:val="20"/>
                <w:szCs w:val="20"/>
              </w:rPr>
              <w:t xml:space="preserve"> </w:t>
            </w:r>
            <w:r w:rsidRPr="001F6978">
              <w:rPr>
                <w:sz w:val="20"/>
                <w:szCs w:val="20"/>
              </w:rPr>
              <w:t>promiče toleranciju, različitosti, međukulturno razumijevanje i demokratsko sudjelovanje u digitalnome okružju.</w:t>
            </w:r>
          </w:p>
          <w:p w:rsidR="00B366F1" w:rsidP="00BA1752" w:rsidRDefault="00B366F1" w14:paraId="7ABC427A" wp14:textId="77777777">
            <w:pPr>
              <w:rPr>
                <w:sz w:val="20"/>
                <w:szCs w:val="20"/>
              </w:rPr>
            </w:pPr>
            <w:r w:rsidRPr="001F6978">
              <w:rPr>
                <w:sz w:val="20"/>
                <w:szCs w:val="20"/>
              </w:rPr>
              <w:t>ikt C.5.4.</w:t>
            </w:r>
            <w:r>
              <w:rPr>
                <w:sz w:val="20"/>
                <w:szCs w:val="20"/>
              </w:rPr>
              <w:t xml:space="preserve"> </w:t>
            </w:r>
            <w:r w:rsidRPr="001F6978">
              <w:rPr>
                <w:sz w:val="20"/>
                <w:szCs w:val="20"/>
              </w:rPr>
              <w:t>samostalno i odgovorno upravlja prikupljenim informacijama</w:t>
            </w:r>
          </w:p>
          <w:p w:rsidRPr="001F6978" w:rsidR="00B366F1" w:rsidP="00BA1752" w:rsidRDefault="00B366F1" w14:paraId="3BA40584" wp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zdr</w:t>
            </w:r>
            <w:r w:rsidRPr="001F6978">
              <w:rPr>
                <w:sz w:val="20"/>
                <w:szCs w:val="20"/>
              </w:rPr>
              <w:t>B.5.1.</w:t>
            </w:r>
            <w:r>
              <w:rPr>
                <w:sz w:val="20"/>
                <w:szCs w:val="20"/>
              </w:rPr>
              <w:t xml:space="preserve"> </w:t>
            </w:r>
            <w:r w:rsidRPr="001F6978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</w:t>
            </w:r>
            <w:r w:rsidRPr="001F6978">
              <w:rPr>
                <w:sz w:val="20"/>
                <w:szCs w:val="20"/>
              </w:rPr>
              <w:t>Procjenjuje važnost razvijanja i unaprjeđivanja komunikacijskih vještina i njihove primjene u svakodnevnome životu.</w:t>
            </w:r>
          </w:p>
          <w:p w:rsidRPr="001F6978" w:rsidR="00B366F1" w:rsidP="00BA1752" w:rsidRDefault="00B366F1" w14:paraId="7BE1054B" wp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zdr</w:t>
            </w:r>
            <w:r w:rsidRPr="001F6978">
              <w:rPr>
                <w:sz w:val="20"/>
                <w:szCs w:val="20"/>
              </w:rPr>
              <w:t>B.5.1.</w:t>
            </w:r>
            <w:r>
              <w:rPr>
                <w:sz w:val="20"/>
                <w:szCs w:val="20"/>
              </w:rPr>
              <w:t xml:space="preserve"> </w:t>
            </w:r>
            <w:r w:rsidRPr="001F6978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 xml:space="preserve"> </w:t>
            </w:r>
            <w:r w:rsidRPr="001F6978">
              <w:rPr>
                <w:sz w:val="20"/>
                <w:szCs w:val="20"/>
              </w:rPr>
              <w:t>Odabire ponašanje sukladno</w:t>
            </w:r>
          </w:p>
          <w:p w:rsidRPr="001F6978" w:rsidR="00B366F1" w:rsidP="00BA1752" w:rsidRDefault="00B366F1" w14:paraId="397468E5" wp14:textId="77777777">
            <w:pPr>
              <w:rPr>
                <w:sz w:val="20"/>
                <w:szCs w:val="20"/>
              </w:rPr>
            </w:pPr>
            <w:r w:rsidRPr="001F6978">
              <w:rPr>
                <w:sz w:val="20"/>
                <w:szCs w:val="20"/>
              </w:rPr>
              <w:t>pravilima i normama zajednice.</w:t>
            </w:r>
          </w:p>
          <w:p w:rsidR="00B366F1" w:rsidP="00BA1752" w:rsidRDefault="00B366F1" w14:paraId="60885912" wp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zdr</w:t>
            </w:r>
            <w:r w:rsidRPr="001F6978">
              <w:rPr>
                <w:sz w:val="20"/>
                <w:szCs w:val="20"/>
              </w:rPr>
              <w:t>B.5.1.C</w:t>
            </w:r>
            <w:r>
              <w:rPr>
                <w:sz w:val="20"/>
                <w:szCs w:val="20"/>
              </w:rPr>
              <w:t xml:space="preserve"> </w:t>
            </w:r>
            <w:r w:rsidRPr="001F6978">
              <w:rPr>
                <w:sz w:val="20"/>
                <w:szCs w:val="20"/>
              </w:rPr>
              <w:t>Odabire ponašanja koja isključuju bilo kakav oblik nasilja.</w:t>
            </w:r>
          </w:p>
          <w:p w:rsidRPr="001F6978" w:rsidR="00B366F1" w:rsidP="00BA1752" w:rsidRDefault="00B366F1" w14:paraId="7F35FCD4" wp14:textId="77777777">
            <w:pPr>
              <w:rPr>
                <w:sz w:val="20"/>
                <w:szCs w:val="20"/>
              </w:rPr>
            </w:pPr>
            <w:r w:rsidRPr="001F6978">
              <w:rPr>
                <w:sz w:val="20"/>
                <w:szCs w:val="20"/>
              </w:rPr>
              <w:t>B.5.2.A</w:t>
            </w:r>
            <w:r>
              <w:rPr>
                <w:sz w:val="20"/>
                <w:szCs w:val="20"/>
              </w:rPr>
              <w:t xml:space="preserve"> </w:t>
            </w:r>
            <w:r w:rsidRPr="001F6978">
              <w:rPr>
                <w:sz w:val="20"/>
                <w:szCs w:val="20"/>
              </w:rPr>
              <w:t>Procjenjuje važnost rada na sebi i odgovornost za mentalno i socijalno zdravlje.</w:t>
            </w:r>
          </w:p>
          <w:p w:rsidRPr="00BA1752" w:rsidR="00B366F1" w:rsidP="00BA1752" w:rsidRDefault="00B366F1" w14:paraId="1A59FBCB" wp14:textId="77777777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BA1752">
              <w:rPr>
                <w:rFonts w:asciiTheme="minorHAnsi" w:hAnsiTheme="minorHAnsi"/>
                <w:sz w:val="20"/>
                <w:szCs w:val="20"/>
              </w:rPr>
              <w:t>zdrB.5.2.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B </w:t>
            </w:r>
            <w:r w:rsidRPr="00BA1752">
              <w:rPr>
                <w:rFonts w:asciiTheme="minorHAnsi" w:hAnsiTheme="minorHAnsi"/>
                <w:sz w:val="20"/>
                <w:szCs w:val="20"/>
              </w:rPr>
              <w:t>Obrazlaže važnost odgovornoga donošenja životnih odluka</w:t>
            </w:r>
          </w:p>
        </w:tc>
      </w:tr>
      <w:tr xmlns:wp14="http://schemas.microsoft.com/office/word/2010/wordml" w:rsidR="00C56B12" w:rsidTr="391EB2F0" w14:paraId="632B985C" wp14:textId="77777777">
        <w:trPr>
          <w:trHeight w:val="319"/>
        </w:trPr>
        <w:tc>
          <w:tcPr>
            <w:tcW w:w="1767" w:type="dxa"/>
            <w:shd w:val="clear" w:color="auto" w:fill="FFFF00"/>
            <w:tcMar/>
          </w:tcPr>
          <w:p w:rsidRPr="00DE5214" w:rsidR="00B366F1" w:rsidP="001B0BAA" w:rsidRDefault="000F2747" w14:paraId="351AF758" wp14:textId="77777777">
            <w:pPr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KRIST-ISTINITI BOG I ČOVJEK</w:t>
            </w:r>
          </w:p>
        </w:tc>
        <w:tc>
          <w:tcPr>
            <w:tcW w:w="794" w:type="dxa"/>
            <w:tcMar/>
          </w:tcPr>
          <w:p w:rsidRPr="006E0B16" w:rsidR="00B366F1" w:rsidP="008E7607" w:rsidRDefault="00C56B12" w14:paraId="2598DEE6" wp14:textId="77777777">
            <w:pPr>
              <w:ind w:left="-129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20" w:type="dxa"/>
            <w:shd w:val="clear" w:color="auto" w:fill="FFE599" w:themeFill="accent4" w:themeFillTint="66"/>
            <w:tcMar/>
          </w:tcPr>
          <w:p w:rsidR="00B366F1" w:rsidP="001B0BAA" w:rsidRDefault="0044482C" w14:paraId="638F5FFD" wp14:textId="77777777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hr-HR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hr-HR"/>
              </w:rPr>
              <w:t>rujan</w:t>
            </w:r>
          </w:p>
          <w:p w:rsidR="0044482C" w:rsidP="001B0BAA" w:rsidRDefault="0044482C" w14:paraId="02EB378F" wp14:textId="77777777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hr-HR"/>
              </w:rPr>
            </w:pPr>
          </w:p>
          <w:p w:rsidR="0044482C" w:rsidP="001B0BAA" w:rsidRDefault="0044482C" w14:paraId="6A05A809" wp14:textId="77777777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hr-HR"/>
              </w:rPr>
            </w:pPr>
          </w:p>
          <w:p w:rsidRPr="00E25228" w:rsidR="0044482C" w:rsidP="001B0BAA" w:rsidRDefault="0044482C" w14:paraId="1B7193D2" wp14:textId="77777777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hr-HR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hr-HR"/>
              </w:rPr>
              <w:t>listopad</w:t>
            </w:r>
          </w:p>
        </w:tc>
        <w:tc>
          <w:tcPr>
            <w:tcW w:w="2126" w:type="dxa"/>
            <w:shd w:val="clear" w:color="auto" w:fill="FFE599" w:themeFill="accent4" w:themeFillTint="66"/>
            <w:tcMar/>
          </w:tcPr>
          <w:p w:rsidR="00B366F1" w:rsidP="001B0BAA" w:rsidRDefault="0044482C" w14:paraId="6A226C28" wp14:textId="7777777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2.Gospod Isus Krist-utjelovljeni Logos Božji</w:t>
            </w:r>
          </w:p>
          <w:p w:rsidRPr="001D0007" w:rsidR="0044482C" w:rsidP="001B0BAA" w:rsidRDefault="0044482C" w14:paraId="161CBD57" wp14:textId="7777777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3.Teologija ikone</w:t>
            </w:r>
          </w:p>
        </w:tc>
        <w:tc>
          <w:tcPr>
            <w:tcW w:w="5231" w:type="dxa"/>
            <w:shd w:val="clear" w:color="auto" w:fill="FFE599" w:themeFill="accent4" w:themeFillTint="66"/>
            <w:tcMar/>
          </w:tcPr>
          <w:p w:rsidR="008E7607" w:rsidP="001B0BAA" w:rsidRDefault="008E7607" w14:paraId="2EFE0887" wp14:textId="7777777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E7607">
              <w:rPr>
                <w:rFonts w:cstheme="minorHAnsi"/>
                <w:color w:val="000000" w:themeColor="text1"/>
                <w:sz w:val="24"/>
                <w:szCs w:val="24"/>
              </w:rPr>
              <w:t>SŠ PV C.3.1. Povezuje tajnu utjelovljenoga Boga, u kojemu je tajna čovjeka dobila svoju vječnu vrijednost, i objedinjuje ju s tajnom domostroja spasenja koje je mogao izvršiti jedino Bog Tvorac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.</w:t>
            </w:r>
          </w:p>
          <w:p w:rsidR="008E7607" w:rsidP="001B0BAA" w:rsidRDefault="008E7607" w14:paraId="1487BA34" wp14:textId="7777777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E7607">
              <w:rPr>
                <w:rFonts w:cstheme="minorHAnsi"/>
                <w:color w:val="000000" w:themeColor="text1"/>
                <w:sz w:val="24"/>
                <w:szCs w:val="24"/>
              </w:rPr>
              <w:t>SŠ PV C.3.3. Sabire bogoslovna značenja ikone i objedinjuje svetopisamsko i svetootačko viđenje ljepote s funkcijom ikone u Crkvi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.</w:t>
            </w:r>
          </w:p>
          <w:p w:rsidR="008E7607" w:rsidP="001B0BAA" w:rsidRDefault="008E7607" w14:paraId="51C3D8FF" wp14:textId="7777777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E7607">
              <w:rPr>
                <w:rFonts w:cstheme="minorHAnsi"/>
                <w:color w:val="000000" w:themeColor="text1"/>
                <w:sz w:val="24"/>
                <w:szCs w:val="24"/>
              </w:rPr>
              <w:t>SŠ PV D.3.2.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8E7607">
              <w:rPr>
                <w:rFonts w:cstheme="minorHAnsi"/>
                <w:color w:val="000000" w:themeColor="text1"/>
                <w:sz w:val="24"/>
                <w:szCs w:val="24"/>
              </w:rPr>
              <w:t>Iznosi stajalište o tome koliko starogrčka, renesansna, suvremena i crkvena umjetnost pridonose razvoju ličnosti, ispunjenju smisla života i predstavljanju konkretnih događaja iz povijesti Crkve iz perspektive Kraljevstva Božjega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.</w:t>
            </w:r>
          </w:p>
          <w:p w:rsidRPr="001D0007" w:rsidR="00B366F1" w:rsidP="001B0BAA" w:rsidRDefault="008E7607" w14:paraId="3EB449DD" wp14:textId="7777777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E7607">
              <w:rPr>
                <w:rFonts w:cstheme="minorHAnsi"/>
                <w:color w:val="000000" w:themeColor="text1"/>
                <w:sz w:val="24"/>
                <w:szCs w:val="24"/>
              </w:rPr>
              <w:t>SŠ PV E.3.1.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8E7607">
              <w:rPr>
                <w:rFonts w:cstheme="minorHAnsi"/>
                <w:color w:val="000000" w:themeColor="text1"/>
                <w:sz w:val="24"/>
                <w:szCs w:val="24"/>
              </w:rPr>
              <w:t xml:space="preserve">Zastupa stajalište da primjere Objave nalazimo u Svetome pismu i svetome </w:t>
            </w:r>
            <w:r w:rsidRPr="008E7607"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>predanju koje se prenosi i čuva u Crkvi te da se Bog neprestano otkriva ljudima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352" w:type="dxa"/>
            <w:vMerge/>
            <w:tcMar/>
          </w:tcPr>
          <w:p w:rsidRPr="001D0007" w:rsidR="00B366F1" w:rsidP="001B0BAA" w:rsidRDefault="00B366F1" w14:paraId="5A39BBE3" wp14:textId="77777777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xmlns:wp14="http://schemas.microsoft.com/office/word/2010/wordml" w:rsidR="00C56B12" w:rsidTr="391EB2F0" w14:paraId="18DAC405" wp14:textId="77777777">
        <w:trPr>
          <w:trHeight w:val="338"/>
        </w:trPr>
        <w:tc>
          <w:tcPr>
            <w:tcW w:w="1767" w:type="dxa"/>
            <w:shd w:val="clear" w:color="auto" w:fill="FFFF00"/>
            <w:tcMar/>
          </w:tcPr>
          <w:p w:rsidRPr="00601C5D" w:rsidR="00B366F1" w:rsidP="008E7607" w:rsidRDefault="000F2747" w14:paraId="0135C3CB" wp14:textId="77777777">
            <w:pPr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PRIBLIŽILO SE KRALJEVSTVO BOŽJE</w:t>
            </w:r>
          </w:p>
        </w:tc>
        <w:tc>
          <w:tcPr>
            <w:tcW w:w="794" w:type="dxa"/>
            <w:tcMar/>
          </w:tcPr>
          <w:p w:rsidRPr="00BE2676" w:rsidR="00B366F1" w:rsidP="008E7607" w:rsidRDefault="00C56B12" w14:paraId="29B4EA11" wp14:textId="77777777">
            <w:pPr>
              <w:ind w:left="-129" w:right="-113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6</w:t>
            </w:r>
          </w:p>
        </w:tc>
        <w:tc>
          <w:tcPr>
            <w:tcW w:w="1120" w:type="dxa"/>
            <w:shd w:val="clear" w:color="auto" w:fill="FFE599" w:themeFill="accent4" w:themeFillTint="66"/>
            <w:tcMar/>
          </w:tcPr>
          <w:p w:rsidR="00B366F1" w:rsidP="001B0BAA" w:rsidRDefault="0044482C" w14:paraId="2F4E11AA" wp14:textId="77777777">
            <w:pPr>
              <w:pStyle w:val="Normal1"/>
              <w:suppressAutoHyphens/>
              <w:spacing w:after="0"/>
              <w:jc w:val="center"/>
              <w:rPr>
                <w:rFonts w:eastAsia="Times New Roman" w:cs="Times New Roman" w:asciiTheme="minorHAnsi" w:hAnsiTheme="minorHAnsi"/>
                <w:b/>
                <w:sz w:val="28"/>
                <w:szCs w:val="28"/>
              </w:rPr>
            </w:pPr>
            <w:r>
              <w:rPr>
                <w:rFonts w:eastAsia="Times New Roman" w:cs="Times New Roman" w:asciiTheme="minorHAnsi" w:hAnsiTheme="minorHAnsi"/>
                <w:b/>
                <w:sz w:val="28"/>
                <w:szCs w:val="28"/>
              </w:rPr>
              <w:t>listopad</w:t>
            </w:r>
          </w:p>
          <w:p w:rsidRPr="00E25228" w:rsidR="0044482C" w:rsidP="0044482C" w:rsidRDefault="0044482C" w14:paraId="59201BA9" wp14:textId="77777777">
            <w:pPr>
              <w:pStyle w:val="Normal1"/>
              <w:suppressAutoHyphens/>
              <w:spacing w:after="0"/>
              <w:jc w:val="center"/>
              <w:rPr>
                <w:rFonts w:eastAsia="Times New Roman" w:cs="Times New Roman" w:asciiTheme="minorHAnsi" w:hAnsiTheme="minorHAnsi"/>
                <w:b/>
                <w:sz w:val="28"/>
                <w:szCs w:val="28"/>
              </w:rPr>
            </w:pPr>
            <w:r>
              <w:rPr>
                <w:rFonts w:eastAsia="Times New Roman" w:cs="Times New Roman" w:asciiTheme="minorHAnsi" w:hAnsiTheme="minorHAnsi"/>
                <w:b/>
                <w:sz w:val="28"/>
                <w:szCs w:val="28"/>
              </w:rPr>
              <w:t>studeni</w:t>
            </w:r>
          </w:p>
        </w:tc>
        <w:tc>
          <w:tcPr>
            <w:tcW w:w="2126" w:type="dxa"/>
            <w:shd w:val="clear" w:color="auto" w:fill="FFE599" w:themeFill="accent4" w:themeFillTint="66"/>
            <w:tcMar/>
          </w:tcPr>
          <w:p w:rsidR="00B366F1" w:rsidP="001B0BAA" w:rsidRDefault="0044482C" w14:paraId="7279DCA3" wp14:textId="77777777">
            <w:pPr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t>4.Blaženstva</w:t>
            </w:r>
          </w:p>
          <w:p w:rsidR="00C56B12" w:rsidP="001B0BAA" w:rsidRDefault="00C56B12" w14:paraId="41C8F396" wp14:textId="77777777">
            <w:pPr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</w:pPr>
          </w:p>
          <w:p w:rsidR="0044482C" w:rsidP="001B0BAA" w:rsidRDefault="0044482C" w14:paraId="111BA9EA" wp14:textId="77777777">
            <w:pPr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t>5.Besjeda na gori</w:t>
            </w:r>
          </w:p>
          <w:p w:rsidR="00C56B12" w:rsidP="001B0BAA" w:rsidRDefault="00C56B12" w14:paraId="14D82739" wp14:textId="77777777">
            <w:pPr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t>6.Prispodobe o Kraljevstvu Božjem</w:t>
            </w:r>
          </w:p>
          <w:p w:rsidRPr="001D0007" w:rsidR="00C56B12" w:rsidP="001B0BAA" w:rsidRDefault="00C56B12" w14:paraId="72A3D3EC" wp14:textId="77777777">
            <w:pPr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</w:pPr>
          </w:p>
        </w:tc>
        <w:tc>
          <w:tcPr>
            <w:tcW w:w="5231" w:type="dxa"/>
            <w:shd w:val="clear" w:color="auto" w:fill="FFE599" w:themeFill="accent4" w:themeFillTint="66"/>
            <w:tcMar/>
          </w:tcPr>
          <w:p w:rsidR="008E7607" w:rsidP="001B0BAA" w:rsidRDefault="008E7607" w14:paraId="705DB463" wp14:textId="77777777">
            <w:pPr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</w:pPr>
            <w:r w:rsidRPr="008E7607"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t>SŠ PV A.3.3. Zaključuje da je liturgija tajna Božje prisutnosti u svijetu i našeg ulaska u kraljevstvo Božje te pokazuje načine kršćanskog djelovanja u društvu</w:t>
            </w:r>
            <w:r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t>.</w:t>
            </w:r>
          </w:p>
          <w:p w:rsidR="008E7607" w:rsidP="001B0BAA" w:rsidRDefault="008E7607" w14:paraId="2B57F76C" wp14:textId="77777777">
            <w:pPr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</w:pPr>
            <w:r w:rsidRPr="008E7607"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t>SŠ PV C.3.2. Istražuje značenja pojma svetost života i dovodi ga u vezu sa svakodnevnim životom i odnosom prema Bogu, bližnjem i tvorevini</w:t>
            </w:r>
            <w:r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t>.</w:t>
            </w:r>
          </w:p>
          <w:p w:rsidR="008E7607" w:rsidP="001B0BAA" w:rsidRDefault="008E7607" w14:paraId="6673878F" wp14:textId="77777777">
            <w:pPr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</w:pPr>
            <w:r w:rsidRPr="008E7607"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t>SŠ PV E 3.2. Povezuje evanđeoske događaje i Kristove priče sa životom Crkve i zastupa vrijednosti molitve, vjere, pričešća i milosrđa izražene u Kristovim riječima i djelima</w:t>
            </w:r>
            <w:r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t>.</w:t>
            </w:r>
          </w:p>
          <w:p w:rsidRPr="001D0007" w:rsidR="00B366F1" w:rsidP="001B0BAA" w:rsidRDefault="008E7607" w14:paraId="3ACB2FCA" wp14:textId="77777777">
            <w:pPr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</w:pPr>
            <w:r w:rsidRPr="008E7607"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t>SŠ PV E.3.1. Zastupa stajalište da primjere Objave nalazimo u Svetome pismu i Svetome predanju koje se prenosi i čuva u Crkvi te da se Bog neprestano otkriva ljudima</w:t>
            </w:r>
            <w:r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t>.</w:t>
            </w:r>
          </w:p>
        </w:tc>
        <w:tc>
          <w:tcPr>
            <w:tcW w:w="3352" w:type="dxa"/>
            <w:vMerge/>
            <w:tcMar/>
          </w:tcPr>
          <w:p w:rsidRPr="001D0007" w:rsidR="00B366F1" w:rsidP="001B0BAA" w:rsidRDefault="00B366F1" w14:paraId="0D0B940D" wp14:textId="77777777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xmlns:wp14="http://schemas.microsoft.com/office/word/2010/wordml" w:rsidR="00C56B12" w:rsidTr="391EB2F0" w14:paraId="249D66D5" wp14:textId="77777777">
        <w:trPr>
          <w:trHeight w:val="338"/>
        </w:trPr>
        <w:tc>
          <w:tcPr>
            <w:tcW w:w="1767" w:type="dxa"/>
            <w:shd w:val="clear" w:color="auto" w:fill="FFFF00"/>
            <w:tcMar/>
          </w:tcPr>
          <w:p w:rsidR="0044482C" w:rsidP="0044482C" w:rsidRDefault="0044482C" w14:paraId="32D323F1" wp14:textId="777777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SVETOTAJINSKI ŽIVOT CRKVE</w:t>
            </w:r>
          </w:p>
          <w:p w:rsidR="00B366F1" w:rsidP="008E7607" w:rsidRDefault="00B366F1" w14:paraId="0E27B00A" wp14:textId="77777777">
            <w:pPr>
              <w:jc w:val="center"/>
              <w:rPr>
                <w:b/>
                <w:sz w:val="28"/>
                <w:szCs w:val="28"/>
                <w:lang w:val="hr-HR"/>
              </w:rPr>
            </w:pPr>
          </w:p>
        </w:tc>
        <w:tc>
          <w:tcPr>
            <w:tcW w:w="794" w:type="dxa"/>
            <w:tcMar/>
          </w:tcPr>
          <w:p w:rsidRPr="00BE2676" w:rsidR="00B366F1" w:rsidP="008E7607" w:rsidRDefault="00C56B12" w14:paraId="44B0A208" wp14:textId="77777777">
            <w:pPr>
              <w:ind w:left="-129" w:right="-113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8</w:t>
            </w:r>
          </w:p>
        </w:tc>
        <w:tc>
          <w:tcPr>
            <w:tcW w:w="1120" w:type="dxa"/>
            <w:shd w:val="clear" w:color="auto" w:fill="FFE599" w:themeFill="accent4" w:themeFillTint="66"/>
            <w:tcMar/>
          </w:tcPr>
          <w:p w:rsidR="00C56B12" w:rsidP="00C56B12" w:rsidRDefault="00C56B12" w14:paraId="49AE88FA" wp14:textId="77777777">
            <w:pPr>
              <w:pStyle w:val="Normal1"/>
              <w:suppressAutoHyphens/>
              <w:spacing w:after="0"/>
              <w:rPr>
                <w:rFonts w:eastAsia="Times New Roman" w:cs="Times New Roman" w:asciiTheme="minorHAnsi" w:hAnsiTheme="minorHAnsi"/>
                <w:b/>
                <w:sz w:val="28"/>
                <w:szCs w:val="28"/>
              </w:rPr>
            </w:pPr>
            <w:r>
              <w:rPr>
                <w:rFonts w:eastAsia="Times New Roman" w:cs="Times New Roman" w:asciiTheme="minorHAnsi" w:hAnsiTheme="minorHAnsi"/>
                <w:b/>
                <w:sz w:val="28"/>
                <w:szCs w:val="28"/>
              </w:rPr>
              <w:t>prosinac</w:t>
            </w:r>
          </w:p>
          <w:p w:rsidR="00C56B12" w:rsidP="001B0BAA" w:rsidRDefault="00C56B12" w14:paraId="60061E4C" wp14:textId="77777777">
            <w:pPr>
              <w:pStyle w:val="Normal1"/>
              <w:suppressAutoHyphens/>
              <w:spacing w:after="0"/>
              <w:jc w:val="center"/>
              <w:rPr>
                <w:rFonts w:eastAsia="Times New Roman" w:cs="Times New Roman" w:asciiTheme="minorHAnsi" w:hAnsiTheme="minorHAnsi"/>
                <w:b/>
                <w:sz w:val="28"/>
                <w:szCs w:val="28"/>
              </w:rPr>
            </w:pPr>
          </w:p>
          <w:p w:rsidR="00C56B12" w:rsidP="001B0BAA" w:rsidRDefault="00C56B12" w14:paraId="44EAFD9C" wp14:textId="77777777">
            <w:pPr>
              <w:pStyle w:val="Normal1"/>
              <w:suppressAutoHyphens/>
              <w:spacing w:after="0"/>
              <w:jc w:val="center"/>
              <w:rPr>
                <w:rFonts w:eastAsia="Times New Roman" w:cs="Times New Roman" w:asciiTheme="minorHAnsi" w:hAnsiTheme="minorHAnsi"/>
                <w:b/>
                <w:sz w:val="28"/>
                <w:szCs w:val="28"/>
              </w:rPr>
            </w:pPr>
          </w:p>
          <w:p w:rsidRPr="00E25228" w:rsidR="00C56B12" w:rsidP="001B0BAA" w:rsidRDefault="00C56B12" w14:paraId="0C78EF01" wp14:textId="77777777">
            <w:pPr>
              <w:pStyle w:val="Normal1"/>
              <w:suppressAutoHyphens/>
              <w:spacing w:after="0"/>
              <w:jc w:val="center"/>
              <w:rPr>
                <w:rFonts w:eastAsia="Times New Roman" w:cs="Times New Roman" w:asciiTheme="minorHAnsi" w:hAnsiTheme="minorHAnsi"/>
                <w:b/>
                <w:sz w:val="28"/>
                <w:szCs w:val="28"/>
              </w:rPr>
            </w:pPr>
            <w:r>
              <w:rPr>
                <w:rFonts w:eastAsia="Times New Roman" w:cs="Times New Roman" w:asciiTheme="minorHAnsi" w:hAnsiTheme="minorHAnsi"/>
                <w:b/>
                <w:sz w:val="28"/>
                <w:szCs w:val="28"/>
              </w:rPr>
              <w:t>siječanj</w:t>
            </w:r>
          </w:p>
        </w:tc>
        <w:tc>
          <w:tcPr>
            <w:tcW w:w="2126" w:type="dxa"/>
            <w:shd w:val="clear" w:color="auto" w:fill="FFE599" w:themeFill="accent4" w:themeFillTint="66"/>
            <w:tcMar/>
          </w:tcPr>
          <w:p w:rsidR="00B366F1" w:rsidP="001B0BAA" w:rsidRDefault="00C56B12" w14:paraId="61930C96" wp14:textId="7777777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  <w:r w:rsidR="0044482C">
              <w:rPr>
                <w:rFonts w:cstheme="minorHAnsi"/>
                <w:sz w:val="24"/>
                <w:szCs w:val="24"/>
              </w:rPr>
              <w:t>.Krštenje i miropomazanje</w:t>
            </w:r>
          </w:p>
          <w:p w:rsidR="0044482C" w:rsidP="001B0BAA" w:rsidRDefault="00C56B12" w14:paraId="75799281" wp14:textId="7777777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  <w:r w:rsidR="0044482C">
              <w:rPr>
                <w:rFonts w:cstheme="minorHAnsi"/>
                <w:sz w:val="24"/>
                <w:szCs w:val="24"/>
              </w:rPr>
              <w:t>.Pokajanje i ispovijed</w:t>
            </w:r>
          </w:p>
          <w:p w:rsidR="0044482C" w:rsidP="001B0BAA" w:rsidRDefault="00C56B12" w14:paraId="5A3A8285" wp14:textId="7777777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  <w:r w:rsidR="0044482C">
              <w:rPr>
                <w:rFonts w:cstheme="minorHAnsi"/>
                <w:sz w:val="24"/>
                <w:szCs w:val="24"/>
              </w:rPr>
              <w:t>.Sveštenstvo</w:t>
            </w:r>
          </w:p>
          <w:p w:rsidRPr="001D0007" w:rsidR="0044482C" w:rsidP="001B0BAA" w:rsidRDefault="00C56B12" w14:paraId="4FA2A2E3" wp14:textId="7777777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  <w:r w:rsidR="0044482C">
              <w:rPr>
                <w:rFonts w:cstheme="minorHAnsi"/>
                <w:sz w:val="24"/>
                <w:szCs w:val="24"/>
              </w:rPr>
              <w:t>.Sveta liturgija-svetajna Crkve</w:t>
            </w:r>
          </w:p>
        </w:tc>
        <w:tc>
          <w:tcPr>
            <w:tcW w:w="5231" w:type="dxa"/>
            <w:shd w:val="clear" w:color="auto" w:fill="FFE599" w:themeFill="accent4" w:themeFillTint="66"/>
            <w:tcMar/>
          </w:tcPr>
          <w:p w:rsidR="008E7607" w:rsidP="001B0BAA" w:rsidRDefault="008E7607" w14:paraId="0D7B867D" wp14:textId="7777777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8E7607">
              <w:rPr>
                <w:rFonts w:cstheme="minorHAnsi"/>
                <w:sz w:val="24"/>
                <w:szCs w:val="24"/>
              </w:rPr>
              <w:t>SŠ PV A.3.1. Objašnjava zašto je svaka zajednička trpeza (liturgija) izraz zajedništva s Kristom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:rsidR="008E7607" w:rsidP="001B0BAA" w:rsidRDefault="008E7607" w14:paraId="6B606A04" wp14:textId="7777777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8E7607">
              <w:rPr>
                <w:rFonts w:cstheme="minorHAnsi"/>
                <w:sz w:val="24"/>
                <w:szCs w:val="24"/>
              </w:rPr>
              <w:t>SŠ PV B.3.1. Upoznavajući svetotajinski život Crkve izvodi zaključak da Duh Sveti konstituira Crkvu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:rsidR="008E7607" w:rsidP="001B0BAA" w:rsidRDefault="008E7607" w14:paraId="77AF8234" wp14:textId="7777777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8E7607">
              <w:rPr>
                <w:rFonts w:cstheme="minorHAnsi"/>
                <w:sz w:val="24"/>
                <w:szCs w:val="24"/>
              </w:rPr>
              <w:t>SŠ PV D.3.1. Analizira povezanost poruka iz života) svetih s liturgijskom zajednicom u Crkv</w:t>
            </w:r>
            <w:r>
              <w:rPr>
                <w:rFonts w:cstheme="minorHAnsi"/>
                <w:sz w:val="24"/>
                <w:szCs w:val="24"/>
              </w:rPr>
              <w:t>i.</w:t>
            </w:r>
          </w:p>
          <w:p w:rsidRPr="001D0007" w:rsidR="00B366F1" w:rsidP="001B0BAA" w:rsidRDefault="008E7607" w14:paraId="76BCB5F2" wp14:textId="7777777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8E7607">
              <w:rPr>
                <w:rFonts w:cstheme="minorHAnsi"/>
                <w:sz w:val="24"/>
                <w:szCs w:val="24"/>
              </w:rPr>
              <w:t xml:space="preserve">SŠ PV E 3.2. Povezuje evanđeoske događaje i Kristove </w:t>
            </w:r>
            <w:r w:rsidR="00C56B12">
              <w:rPr>
                <w:rFonts w:cstheme="minorHAnsi"/>
                <w:sz w:val="24"/>
                <w:szCs w:val="24"/>
              </w:rPr>
              <w:pgNum/>
            </w:r>
            <w:r w:rsidR="00C56B12">
              <w:rPr>
                <w:rFonts w:cstheme="minorHAnsi"/>
                <w:sz w:val="24"/>
                <w:szCs w:val="24"/>
              </w:rPr>
              <w:t>rice</w:t>
            </w:r>
            <w:r w:rsidRPr="008E7607">
              <w:rPr>
                <w:rFonts w:cstheme="minorHAnsi"/>
                <w:sz w:val="24"/>
                <w:szCs w:val="24"/>
              </w:rPr>
              <w:t xml:space="preserve"> sa životom Crkve i zastupa vrijednosti molitve, vjere, pričešća i milosrđa izražene u Kristovim riječima i djelima.</w:t>
            </w:r>
          </w:p>
        </w:tc>
        <w:tc>
          <w:tcPr>
            <w:tcW w:w="3352" w:type="dxa"/>
            <w:vMerge/>
            <w:tcMar/>
          </w:tcPr>
          <w:p w:rsidRPr="001D0007" w:rsidR="00B366F1" w:rsidP="001B0BAA" w:rsidRDefault="00B366F1" w14:paraId="4B94D5A5" wp14:textId="77777777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xmlns:wp14="http://schemas.microsoft.com/office/word/2010/wordml" w:rsidR="00C56B12" w:rsidTr="391EB2F0" w14:paraId="2FE74A31" wp14:textId="77777777">
        <w:trPr>
          <w:trHeight w:val="677"/>
        </w:trPr>
        <w:tc>
          <w:tcPr>
            <w:tcW w:w="1767" w:type="dxa"/>
            <w:shd w:val="clear" w:color="auto" w:fill="FFFF00"/>
            <w:tcMar/>
          </w:tcPr>
          <w:p w:rsidRPr="00BF5B0A" w:rsidR="00B366F1" w:rsidP="008E7607" w:rsidRDefault="000F2747" w14:paraId="6B279EE7" wp14:textId="777777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MOJ ŽIVOT U KRISTU</w:t>
            </w:r>
          </w:p>
        </w:tc>
        <w:tc>
          <w:tcPr>
            <w:tcW w:w="794" w:type="dxa"/>
            <w:tcMar/>
          </w:tcPr>
          <w:p w:rsidRPr="00181DB2" w:rsidR="00B366F1" w:rsidP="008E7607" w:rsidRDefault="00C56B12" w14:paraId="1B87E3DE" wp14:textId="77777777">
            <w:pPr>
              <w:ind w:left="-129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20" w:type="dxa"/>
            <w:shd w:val="clear" w:color="auto" w:fill="FFE599" w:themeFill="accent4" w:themeFillTint="66"/>
            <w:tcMar/>
          </w:tcPr>
          <w:p w:rsidR="00C56B12" w:rsidP="001B0BAA" w:rsidRDefault="00C56B12" w14:paraId="3F05445B" wp14:textId="77777777">
            <w:pPr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sz w:val="28"/>
                <w:szCs w:val="28"/>
              </w:rPr>
              <w:t>veljača</w:t>
            </w:r>
          </w:p>
          <w:p w:rsidR="00C56B12" w:rsidP="001B0BAA" w:rsidRDefault="00C56B12" w14:paraId="3DEEC669" wp14:textId="77777777">
            <w:pPr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  <w:p w:rsidR="00C56B12" w:rsidP="001B0BAA" w:rsidRDefault="00C56B12" w14:paraId="3656B9AB" wp14:textId="77777777">
            <w:pPr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  <w:p w:rsidRPr="00DE5BC8" w:rsidR="00B366F1" w:rsidP="001B0BAA" w:rsidRDefault="00C56B12" w14:paraId="5724B345" wp14:textId="77777777">
            <w:pPr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sz w:val="28"/>
                <w:szCs w:val="28"/>
              </w:rPr>
              <w:t>ožujak</w:t>
            </w:r>
          </w:p>
        </w:tc>
        <w:tc>
          <w:tcPr>
            <w:tcW w:w="2126" w:type="dxa"/>
            <w:shd w:val="clear" w:color="auto" w:fill="FFE599" w:themeFill="accent4" w:themeFillTint="66"/>
            <w:tcMar/>
          </w:tcPr>
          <w:p w:rsidR="00B366F1" w:rsidP="00C56B12" w:rsidRDefault="00C56B12" w14:paraId="673C3582" wp14:textId="7777777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hr-HR"/>
              </w:rPr>
            </w:pPr>
            <w:r>
              <w:rPr>
                <w:rFonts w:cstheme="minorHAnsi"/>
                <w:sz w:val="24"/>
                <w:szCs w:val="24"/>
                <w:lang w:val="hr-HR"/>
              </w:rPr>
              <w:t>11.Pokajanje i praštanje</w:t>
            </w:r>
          </w:p>
          <w:p w:rsidR="00C56B12" w:rsidP="00C56B12" w:rsidRDefault="00C56B12" w14:paraId="4D6AEF8F" wp14:textId="7777777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hr-HR"/>
              </w:rPr>
            </w:pPr>
            <w:r>
              <w:rPr>
                <w:rFonts w:cstheme="minorHAnsi"/>
                <w:sz w:val="24"/>
                <w:szCs w:val="24"/>
                <w:lang w:val="hr-HR"/>
              </w:rPr>
              <w:t>12.Vjera i formalizam</w:t>
            </w:r>
          </w:p>
          <w:p w:rsidRPr="00C56B12" w:rsidR="00C56B12" w:rsidP="00C56B12" w:rsidRDefault="00C56B12" w14:paraId="51299144" wp14:textId="7777777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hr-HR"/>
              </w:rPr>
            </w:pPr>
            <w:r>
              <w:rPr>
                <w:rFonts w:cstheme="minorHAnsi"/>
                <w:sz w:val="24"/>
                <w:szCs w:val="24"/>
                <w:lang w:val="hr-HR"/>
              </w:rPr>
              <w:lastRenderedPageBreak/>
              <w:t>13.Sveta liturgija-projava Kraljevstva nebeskog</w:t>
            </w:r>
          </w:p>
        </w:tc>
        <w:tc>
          <w:tcPr>
            <w:tcW w:w="5231" w:type="dxa"/>
            <w:shd w:val="clear" w:color="auto" w:fill="FFE599" w:themeFill="accent4" w:themeFillTint="66"/>
            <w:tcMar/>
          </w:tcPr>
          <w:p w:rsidRPr="008E7607" w:rsidR="00B366F1" w:rsidP="008E7607" w:rsidRDefault="008E7607" w14:paraId="4A375596" wp14:textId="7777777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hr-HR"/>
              </w:rPr>
            </w:pPr>
            <w:r w:rsidRPr="008E7607">
              <w:rPr>
                <w:rFonts w:cstheme="minorHAnsi"/>
                <w:sz w:val="24"/>
                <w:szCs w:val="24"/>
                <w:lang w:val="sr-Cyrl-RS"/>
              </w:rPr>
              <w:lastRenderedPageBreak/>
              <w:t>SŠ PV A.3.3. Zaključuje da je liturgija tajna Božje prisutnosti u svijetu i našeg ulaska u kraljevstvo Božje te pokazuje načine kršćanskog djelovanja u društvu</w:t>
            </w:r>
            <w:r>
              <w:rPr>
                <w:rFonts w:cstheme="minorHAnsi"/>
                <w:sz w:val="24"/>
                <w:szCs w:val="24"/>
                <w:lang w:val="hr-HR"/>
              </w:rPr>
              <w:t>.</w:t>
            </w:r>
          </w:p>
        </w:tc>
        <w:tc>
          <w:tcPr>
            <w:tcW w:w="3352" w:type="dxa"/>
            <w:vMerge/>
            <w:tcMar/>
          </w:tcPr>
          <w:p w:rsidR="00B366F1" w:rsidP="001B0BAA" w:rsidRDefault="00B366F1" w14:paraId="45FB0818" wp14:textId="77777777">
            <w:pPr>
              <w:jc w:val="center"/>
              <w:rPr>
                <w:sz w:val="20"/>
                <w:szCs w:val="20"/>
              </w:rPr>
            </w:pPr>
          </w:p>
        </w:tc>
      </w:tr>
      <w:tr xmlns:wp14="http://schemas.microsoft.com/office/word/2010/wordml" w:rsidR="00C56B12" w:rsidTr="391EB2F0" w14:paraId="6B55805F" wp14:textId="77777777">
        <w:trPr>
          <w:trHeight w:val="677"/>
        </w:trPr>
        <w:tc>
          <w:tcPr>
            <w:tcW w:w="1767" w:type="dxa"/>
            <w:shd w:val="clear" w:color="auto" w:fill="FFFF00"/>
            <w:tcMar/>
          </w:tcPr>
          <w:p w:rsidRPr="00BF5B0A" w:rsidR="0044482C" w:rsidP="008E7607" w:rsidRDefault="0044482C" w14:paraId="6A1F3D89" wp14:textId="777777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hr-HR"/>
              </w:rPr>
              <w:t>GDJE JE KRIST TU JE KRALJEVSTVO BOŽJE</w:t>
            </w:r>
          </w:p>
        </w:tc>
        <w:tc>
          <w:tcPr>
            <w:tcW w:w="794" w:type="dxa"/>
            <w:tcMar/>
          </w:tcPr>
          <w:p w:rsidRPr="00181DB2" w:rsidR="00B366F1" w:rsidP="008E7607" w:rsidRDefault="00C56B12" w14:paraId="03853697" wp14:textId="77777777">
            <w:pPr>
              <w:ind w:left="-129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20" w:type="dxa"/>
            <w:shd w:val="clear" w:color="auto" w:fill="FFE599" w:themeFill="accent4" w:themeFillTint="66"/>
            <w:tcMar/>
          </w:tcPr>
          <w:p w:rsidRPr="00DE5BC8" w:rsidR="00B366F1" w:rsidP="001B0BAA" w:rsidRDefault="00C56B12" w14:paraId="4733AD9A" wp14:textId="77777777">
            <w:pPr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sz w:val="28"/>
                <w:szCs w:val="28"/>
              </w:rPr>
              <w:t>travanj</w:t>
            </w:r>
          </w:p>
        </w:tc>
        <w:tc>
          <w:tcPr>
            <w:tcW w:w="2126" w:type="dxa"/>
            <w:shd w:val="clear" w:color="auto" w:fill="FFE599" w:themeFill="accent4" w:themeFillTint="66"/>
            <w:tcMar/>
          </w:tcPr>
          <w:p w:rsidR="00B366F1" w:rsidP="00C56B12" w:rsidRDefault="00C56B12" w14:paraId="1B9B6BDF" wp14:textId="7777777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hr-HR"/>
              </w:rPr>
            </w:pPr>
            <w:r>
              <w:rPr>
                <w:rFonts w:cstheme="minorHAnsi"/>
                <w:sz w:val="24"/>
                <w:szCs w:val="24"/>
                <w:lang w:val="hr-HR"/>
              </w:rPr>
              <w:t>14.Preobraženje i objava stradanja</w:t>
            </w:r>
          </w:p>
          <w:p w:rsidR="00C56B12" w:rsidP="00C56B12" w:rsidRDefault="00C56B12" w14:paraId="05EF0FC6" wp14:textId="7777777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hr-HR"/>
              </w:rPr>
            </w:pPr>
            <w:r>
              <w:rPr>
                <w:rFonts w:cstheme="minorHAnsi"/>
                <w:sz w:val="24"/>
                <w:szCs w:val="24"/>
                <w:lang w:val="hr-HR"/>
              </w:rPr>
              <w:t>15.Cvijetnica i Tajna večera</w:t>
            </w:r>
          </w:p>
          <w:p w:rsidR="00C56B12" w:rsidP="00C56B12" w:rsidRDefault="00C56B12" w14:paraId="608CEF69" wp14:textId="7777777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hr-HR"/>
              </w:rPr>
            </w:pPr>
            <w:r>
              <w:rPr>
                <w:rFonts w:cstheme="minorHAnsi"/>
                <w:sz w:val="24"/>
                <w:szCs w:val="24"/>
                <w:lang w:val="hr-HR"/>
              </w:rPr>
              <w:t>16.Krist-nova Pasha</w:t>
            </w:r>
          </w:p>
          <w:p w:rsidRPr="00C56B12" w:rsidR="00C56B12" w:rsidP="00C56B12" w:rsidRDefault="00C56B12" w14:paraId="0FF128B9" wp14:textId="7777777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hr-HR"/>
              </w:rPr>
            </w:pPr>
            <w:r>
              <w:rPr>
                <w:rFonts w:cstheme="minorHAnsi"/>
                <w:sz w:val="24"/>
                <w:szCs w:val="24"/>
                <w:lang w:val="hr-HR"/>
              </w:rPr>
              <w:t>17.Vaznesenje i Pedesetnica</w:t>
            </w:r>
          </w:p>
        </w:tc>
        <w:tc>
          <w:tcPr>
            <w:tcW w:w="5231" w:type="dxa"/>
            <w:shd w:val="clear" w:color="auto" w:fill="FFE599" w:themeFill="accent4" w:themeFillTint="66"/>
            <w:tcMar/>
          </w:tcPr>
          <w:p w:rsidR="008E7607" w:rsidP="008E7607" w:rsidRDefault="008E7607" w14:paraId="01F96CD0" wp14:textId="7777777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hr-HR"/>
              </w:rPr>
            </w:pPr>
            <w:r w:rsidRPr="008E7607">
              <w:rPr>
                <w:rFonts w:cstheme="minorHAnsi"/>
                <w:sz w:val="24"/>
                <w:szCs w:val="24"/>
                <w:lang w:val="sr-Cyrl-RS"/>
              </w:rPr>
              <w:t>SŠ PV A.3.2. Povezuje tekst liturgije s cjelokupnim domostrojem spasenja i svetim tajnama</w:t>
            </w:r>
            <w:r>
              <w:rPr>
                <w:rFonts w:cstheme="minorHAnsi"/>
                <w:sz w:val="24"/>
                <w:szCs w:val="24"/>
                <w:lang w:val="hr-HR"/>
              </w:rPr>
              <w:t>.</w:t>
            </w:r>
          </w:p>
          <w:p w:rsidR="008E7607" w:rsidP="008E7607" w:rsidRDefault="008E7607" w14:paraId="1B040C3B" wp14:textId="7777777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hr-HR"/>
              </w:rPr>
            </w:pPr>
            <w:r w:rsidRPr="008E7607">
              <w:rPr>
                <w:rFonts w:cstheme="minorHAnsi"/>
                <w:sz w:val="24"/>
                <w:szCs w:val="24"/>
                <w:lang w:val="sr-Cyrl-RS"/>
              </w:rPr>
              <w:t>SŠ PV B.3.1. Upoznavajući svetotajinski život Crkve izvodi zaključak da Duh Sveti konstituira Crkvu</w:t>
            </w:r>
            <w:r>
              <w:rPr>
                <w:rFonts w:cstheme="minorHAnsi"/>
                <w:sz w:val="24"/>
                <w:szCs w:val="24"/>
                <w:lang w:val="hr-HR"/>
              </w:rPr>
              <w:t>.</w:t>
            </w:r>
          </w:p>
          <w:p w:rsidR="008E7607" w:rsidP="008E7607" w:rsidRDefault="008E7607" w14:paraId="6AD28716" wp14:textId="7777777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hr-HR"/>
              </w:rPr>
            </w:pPr>
            <w:r w:rsidRPr="008E7607">
              <w:rPr>
                <w:rFonts w:cstheme="minorHAnsi"/>
                <w:sz w:val="24"/>
                <w:szCs w:val="24"/>
                <w:lang w:val="sr-Cyrl-RS"/>
              </w:rPr>
              <w:t>SŠ PV B.3.2. Zastupa stajalište da je jedna, sveta, saborna i apostolska Crkva konkretna liturgijska zajednica na čelu s jednim episkopom</w:t>
            </w:r>
            <w:r>
              <w:rPr>
                <w:rFonts w:cstheme="minorHAnsi"/>
                <w:sz w:val="24"/>
                <w:szCs w:val="24"/>
                <w:lang w:val="hr-HR"/>
              </w:rPr>
              <w:t>.</w:t>
            </w:r>
          </w:p>
          <w:p w:rsidRPr="008E7607" w:rsidR="00B366F1" w:rsidP="008E7607" w:rsidRDefault="008E7607" w14:paraId="0C73EC3C" wp14:textId="7777777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hr-HR"/>
              </w:rPr>
            </w:pPr>
            <w:r w:rsidRPr="008E7607">
              <w:rPr>
                <w:rFonts w:cstheme="minorHAnsi"/>
                <w:sz w:val="24"/>
                <w:szCs w:val="24"/>
                <w:lang w:val="sr-Cyrl-RS"/>
              </w:rPr>
              <w:t>SŠ PV C.3.2. Istražuje značenja pojma svetost života i dovodi ga u vezu sa svakodnevnim životom i odnosom prema Bogu, bližnjem i tvorevini</w:t>
            </w:r>
            <w:r>
              <w:rPr>
                <w:rFonts w:cstheme="minorHAnsi"/>
                <w:sz w:val="24"/>
                <w:szCs w:val="24"/>
                <w:lang w:val="hr-HR"/>
              </w:rPr>
              <w:t>.</w:t>
            </w:r>
          </w:p>
        </w:tc>
        <w:tc>
          <w:tcPr>
            <w:tcW w:w="3352" w:type="dxa"/>
            <w:vMerge/>
            <w:tcMar/>
          </w:tcPr>
          <w:p w:rsidR="00B366F1" w:rsidP="001B0BAA" w:rsidRDefault="00B366F1" w14:paraId="049F31CB" wp14:textId="77777777">
            <w:pPr>
              <w:jc w:val="center"/>
              <w:rPr>
                <w:sz w:val="20"/>
                <w:szCs w:val="20"/>
              </w:rPr>
            </w:pPr>
          </w:p>
        </w:tc>
      </w:tr>
      <w:tr xmlns:wp14="http://schemas.microsoft.com/office/word/2010/wordml" w:rsidR="00C56B12" w:rsidTr="391EB2F0" w14:paraId="07429A04" wp14:textId="77777777">
        <w:trPr>
          <w:trHeight w:val="677"/>
        </w:trPr>
        <w:tc>
          <w:tcPr>
            <w:tcW w:w="1767" w:type="dxa"/>
            <w:shd w:val="clear" w:color="auto" w:fill="FFFF00"/>
            <w:tcMar/>
          </w:tcPr>
          <w:p w:rsidRPr="00BF5B0A" w:rsidR="00B366F1" w:rsidP="001B0BAA" w:rsidRDefault="00B366F1" w14:paraId="2C1863FE" wp14:textId="777777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hr-HR"/>
              </w:rPr>
              <w:t>ZAVRŠNI SATI</w:t>
            </w:r>
          </w:p>
        </w:tc>
        <w:tc>
          <w:tcPr>
            <w:tcW w:w="794" w:type="dxa"/>
            <w:tcMar/>
          </w:tcPr>
          <w:p w:rsidRPr="00181DB2" w:rsidR="00B366F1" w:rsidP="008E7607" w:rsidRDefault="008E7607" w14:paraId="7144751B" wp14:textId="77777777">
            <w:pPr>
              <w:ind w:left="-129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20" w:type="dxa"/>
            <w:shd w:val="clear" w:color="auto" w:fill="FFE599" w:themeFill="accent4" w:themeFillTint="66"/>
            <w:tcMar/>
          </w:tcPr>
          <w:p w:rsidRPr="00DE5BC8" w:rsidR="00B366F1" w:rsidP="001B0BAA" w:rsidRDefault="008E7607" w14:paraId="72BA178B" wp14:textId="77777777">
            <w:pPr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sz w:val="28"/>
                <w:szCs w:val="28"/>
              </w:rPr>
              <w:t>lipanj</w:t>
            </w:r>
          </w:p>
        </w:tc>
        <w:tc>
          <w:tcPr>
            <w:tcW w:w="2126" w:type="dxa"/>
            <w:shd w:val="clear" w:color="auto" w:fill="FFE599" w:themeFill="accent4" w:themeFillTint="66"/>
            <w:tcMar/>
          </w:tcPr>
          <w:p w:rsidRPr="0044482C" w:rsidR="00B366F1" w:rsidP="001B0BAA" w:rsidRDefault="0044482C" w14:paraId="51AF1F8E" wp14:textId="7777777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hr-HR"/>
              </w:rPr>
            </w:pPr>
            <w:r>
              <w:rPr>
                <w:rFonts w:cstheme="minorHAnsi"/>
                <w:sz w:val="24"/>
                <w:szCs w:val="24"/>
                <w:lang w:val="hr-HR"/>
              </w:rPr>
              <w:t>18.Vrednovanje</w:t>
            </w:r>
          </w:p>
        </w:tc>
        <w:tc>
          <w:tcPr>
            <w:tcW w:w="5231" w:type="dxa"/>
            <w:shd w:val="clear" w:color="auto" w:fill="FFE599" w:themeFill="accent4" w:themeFillTint="66"/>
            <w:tcMar/>
          </w:tcPr>
          <w:p w:rsidRPr="001547BF" w:rsidR="00B366F1" w:rsidP="001B0BAA" w:rsidRDefault="00B366F1" w14:paraId="53128261" wp14:textId="7777777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3352" w:type="dxa"/>
            <w:vMerge/>
            <w:tcMar/>
          </w:tcPr>
          <w:p w:rsidR="00B366F1" w:rsidP="001B0BAA" w:rsidRDefault="00B366F1" w14:paraId="62486C05" wp14:textId="77777777">
            <w:pPr>
              <w:jc w:val="center"/>
              <w:rPr>
                <w:sz w:val="20"/>
                <w:szCs w:val="20"/>
              </w:rPr>
            </w:pPr>
          </w:p>
        </w:tc>
      </w:tr>
    </w:tbl>
    <w:p xmlns:wp14="http://schemas.microsoft.com/office/word/2010/wordml" w:rsidR="00CB68CF" w:rsidRDefault="00CB68CF" w14:paraId="4101652C" wp14:textId="77777777"/>
    <w:sectPr w:rsidR="00CB68CF" w:rsidSect="00C56B12">
      <w:pgSz w:w="16838" w:h="11906" w:orient="landscape"/>
      <w:pgMar w:top="96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36B"/>
    <w:rsid w:val="000F2747"/>
    <w:rsid w:val="0044482C"/>
    <w:rsid w:val="0073505D"/>
    <w:rsid w:val="008E7607"/>
    <w:rsid w:val="009F5981"/>
    <w:rsid w:val="00B366F1"/>
    <w:rsid w:val="00BA1752"/>
    <w:rsid w:val="00BD21F0"/>
    <w:rsid w:val="00C56B12"/>
    <w:rsid w:val="00CB68CF"/>
    <w:rsid w:val="00E9236B"/>
    <w:rsid w:val="00F06C7E"/>
    <w:rsid w:val="06334CC7"/>
    <w:rsid w:val="18658F86"/>
    <w:rsid w:val="1EF3FE1A"/>
    <w:rsid w:val="2009E6A4"/>
    <w:rsid w:val="31849F4F"/>
    <w:rsid w:val="35338D74"/>
    <w:rsid w:val="391EB2F0"/>
    <w:rsid w:val="41D959D6"/>
    <w:rsid w:val="4CE48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CC0CD"/>
  <w15:chartTrackingRefBased/>
  <w15:docId w15:val="{CCDD2B5C-28F1-463F-9F16-170C3FF2666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9236B"/>
    <w:rPr>
      <w:lang w:val="en-US"/>
    </w:rPr>
  </w:style>
  <w:style w:type="character" w:styleId="Zadanifontodlomka" w:default="1">
    <w:name w:val="Default Paragraph Font"/>
    <w:uiPriority w:val="1"/>
    <w:semiHidden/>
    <w:unhideWhenUsed/>
  </w:style>
  <w:style w:type="table" w:styleId="Obinatablic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 w:default="1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9236B"/>
    <w:pPr>
      <w:spacing w:after="0" w:line="240" w:lineRule="auto"/>
    </w:pPr>
    <w:rPr>
      <w:lang w:val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rmal1" w:customStyle="1">
    <w:name w:val="Normal1"/>
    <w:rsid w:val="00E9236B"/>
    <w:pPr>
      <w:spacing w:after="200" w:line="276" w:lineRule="auto"/>
    </w:pPr>
    <w:rPr>
      <w:rFonts w:ascii="Calibri" w:hAnsi="Calibri" w:eastAsia="Calibri" w:cs="Calibri"/>
      <w:color w:val="000000"/>
      <w:lang w:eastAsia="hr-HR"/>
    </w:rPr>
  </w:style>
  <w:style w:type="paragraph" w:styleId="Default" w:customStyle="1">
    <w:name w:val="Default"/>
    <w:rsid w:val="00E923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character" w:styleId="Hiperveza">
    <w:name w:val="Hyperlink"/>
    <w:basedOn w:val="Zadanifontodlomka"/>
    <w:uiPriority w:val="99"/>
    <w:semiHidden/>
    <w:unhideWhenUsed/>
    <w:rsid w:val="009F59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hyperlink" Target="https://pixabay.com/photos/christ-jesus-religion-mosaic-898330/" TargetMode="External" Id="rId5" /><Relationship Type="http://schemas.openxmlformats.org/officeDocument/2006/relationships/customXml" Target="../customXml/item3.xml" Id="rId10" /><Relationship Type="http://schemas.openxmlformats.org/officeDocument/2006/relationships/customXml" Target="../customXml/item2.xml" Id="rId9" /><Relationship Type="http://schemas.openxmlformats.org/officeDocument/2006/relationships/image" Target="/media/image3.png" Id="R4a48565bce92498c" 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4545FF1708A644AA01B0D45486E529" ma:contentTypeVersion="9" ma:contentTypeDescription="Stvaranje novog dokumenta." ma:contentTypeScope="" ma:versionID="a3654cf0c00838ced8c5d4d9bf68ac65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a2ab0cdd533d0221b2d255eab3c5e793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5A6F43-144B-4E74-8BAD-B75316D98D83}"/>
</file>

<file path=customXml/itemProps2.xml><?xml version="1.0" encoding="utf-8"?>
<ds:datastoreItem xmlns:ds="http://schemas.openxmlformats.org/officeDocument/2006/customXml" ds:itemID="{141B10E1-7D37-429A-919B-8A1B2F911965}"/>
</file>

<file path=customXml/itemProps3.xml><?xml version="1.0" encoding="utf-8"?>
<ds:datastoreItem xmlns:ds="http://schemas.openxmlformats.org/officeDocument/2006/customXml" ds:itemID="{A046D1BB-4329-42F9-945A-806C47A72DB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Vukašin</dc:creator>
  <keywords/>
  <dc:description/>
  <lastModifiedBy>Vukašin Cvetojević</lastModifiedBy>
  <revision>15</revision>
  <dcterms:created xsi:type="dcterms:W3CDTF">2020-08-31T20:18:00.0000000Z</dcterms:created>
  <dcterms:modified xsi:type="dcterms:W3CDTF">2020-09-30T20:12:37.4052237Z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