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5.25pt" o:ole="" fillcolor="window">
            <v:imagedata r:id="rId8" o:title=""/>
          </v:shape>
          <o:OLEObject Type="Embed" ProgID="MSDraw" ShapeID="_x0000_i1025" DrawAspect="Content" ObjectID="_1581263721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F40317" w:rsidRDefault="00F40317" w:rsidP="004277F3">
      <w:pPr>
        <w:jc w:val="center"/>
        <w:rPr>
          <w:rFonts w:ascii="Tahoma" w:hAnsi="Tahoma" w:cs="Tahoma"/>
          <w:b/>
          <w:color w:val="333333"/>
          <w:szCs w:val="24"/>
        </w:rPr>
      </w:pPr>
      <w:r w:rsidRPr="00F40317">
        <w:rPr>
          <w:rFonts w:ascii="Tahoma" w:hAnsi="Tahoma" w:cs="Tahoma"/>
          <w:b/>
          <w:color w:val="333333"/>
          <w:szCs w:val="24"/>
        </w:rPr>
        <w:t xml:space="preserve">PRIJAVA </w:t>
      </w:r>
      <w:r w:rsidR="00743746">
        <w:rPr>
          <w:rFonts w:ascii="Tahoma" w:hAnsi="Tahoma" w:cs="Tahoma"/>
          <w:b/>
          <w:color w:val="333333"/>
          <w:szCs w:val="24"/>
        </w:rPr>
        <w:t xml:space="preserve">NA </w:t>
      </w:r>
      <w:r w:rsidR="00303817" w:rsidRPr="00303817">
        <w:rPr>
          <w:rFonts w:ascii="Tahoma" w:hAnsi="Tahoma" w:cs="Tahoma"/>
          <w:b/>
          <w:color w:val="333333"/>
          <w:szCs w:val="24"/>
        </w:rPr>
        <w:t>JAVNI NATJEČAJ</w:t>
      </w:r>
    </w:p>
    <w:p w:rsidR="00143B0B" w:rsidRPr="000C15E5" w:rsidRDefault="00482CBE" w:rsidP="00143B0B">
      <w:pPr>
        <w:spacing w:after="120"/>
        <w:jc w:val="center"/>
        <w:rPr>
          <w:rFonts w:ascii="Tahoma" w:hAnsi="Tahoma" w:cs="Tahoma"/>
          <w:b/>
          <w:color w:val="333333"/>
          <w:szCs w:val="24"/>
        </w:rPr>
      </w:pPr>
      <w:r>
        <w:rPr>
          <w:rFonts w:ascii="Tahoma" w:hAnsi="Tahoma" w:cs="Tahoma"/>
          <w:b/>
          <w:color w:val="333333"/>
          <w:szCs w:val="24"/>
        </w:rPr>
        <w:t>ZA PRIJAM U DRŽAVNU SLUŽBU</w:t>
      </w:r>
      <w:r w:rsidR="00B02780">
        <w:rPr>
          <w:rFonts w:ascii="Tahoma" w:hAnsi="Tahoma" w:cs="Tahoma"/>
          <w:b/>
          <w:color w:val="333333"/>
          <w:szCs w:val="24"/>
        </w:rPr>
        <w:t xml:space="preserve"> NA </w:t>
      </w:r>
      <w:r w:rsidR="00500336">
        <w:rPr>
          <w:rFonts w:ascii="Tahoma" w:hAnsi="Tahoma" w:cs="Tahoma"/>
          <w:b/>
          <w:color w:val="333333"/>
          <w:szCs w:val="24"/>
        </w:rPr>
        <w:t>NE</w:t>
      </w:r>
      <w:r w:rsidR="00B02780">
        <w:rPr>
          <w:rFonts w:ascii="Tahoma" w:hAnsi="Tahoma" w:cs="Tahoma"/>
          <w:b/>
          <w:color w:val="333333"/>
          <w:szCs w:val="24"/>
        </w:rPr>
        <w:t>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DA4881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6. </w:t>
            </w:r>
            <w:r w:rsidRPr="00DA4881">
              <w:rPr>
                <w:rFonts w:ascii="Tahoma" w:hAnsi="Tahoma" w:cs="Tahoma"/>
                <w:color w:val="333333"/>
                <w:sz w:val="18"/>
                <w:szCs w:val="18"/>
              </w:rPr>
              <w:t>radno mjesto I. vrste –  stručni/a suradnik/ca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4B31E9" w:rsidRDefault="00E53BFB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53BFB">
              <w:rPr>
                <w:rFonts w:ascii="Tahoma" w:hAnsi="Tahoma" w:cs="Tahoma"/>
                <w:color w:val="333333"/>
                <w:sz w:val="18"/>
                <w:szCs w:val="18"/>
              </w:rPr>
              <w:t>Uprava za potporu i unaprjeđenje sustava odgoja i obrazovanja</w:t>
            </w:r>
            <w:r w:rsidR="004249D2"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 w:rsidRPr="00E53BFB">
              <w:rPr>
                <w:rFonts w:ascii="Tahoma" w:hAnsi="Tahoma" w:cs="Tahoma"/>
                <w:color w:val="333333"/>
                <w:sz w:val="18"/>
                <w:szCs w:val="18"/>
              </w:rPr>
              <w:t>Sektor za unaprjeđenje sustava odgoja i obrazovanja</w:t>
            </w:r>
            <w:r w:rsidR="004249D2"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 w:rsidRPr="00E53BFB">
              <w:rPr>
                <w:rFonts w:ascii="Tahoma" w:hAnsi="Tahoma" w:cs="Tahoma"/>
                <w:color w:val="333333"/>
                <w:sz w:val="18"/>
                <w:szCs w:val="18"/>
              </w:rPr>
              <w:t>Služba za programe i projekte Europske unije</w:t>
            </w:r>
            <w:r w:rsidR="004249D2"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 w:rsidR="00DA4881" w:rsidRPr="00DA4881">
              <w:rPr>
                <w:rFonts w:ascii="Tahoma" w:hAnsi="Tahoma" w:cs="Tahoma"/>
                <w:color w:val="333333"/>
                <w:sz w:val="18"/>
                <w:szCs w:val="18"/>
              </w:rPr>
              <w:t>Odjel za procjenu projekata iz fondova Europske unije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A86FCD">
              <w:rPr>
                <w:rFonts w:ascii="Tahoma" w:hAnsi="Tahoma" w:cs="Tahoma"/>
                <w:color w:val="333333"/>
                <w:sz w:val="20"/>
              </w:rPr>
            </w:r>
            <w:r w:rsidR="00A86FC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D415FF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D415FF">
              <w:rPr>
                <w:rFonts w:ascii="Tahoma" w:hAnsi="Tahoma" w:cs="Tahoma"/>
                <w:color w:val="333333"/>
                <w:sz w:val="18"/>
              </w:rPr>
              <w:t>prema članku 101. Zakona o pravima hrvatskih branitelja iz Domovinskog rata i članova njihovih obitelji (</w:t>
            </w:r>
            <w:r>
              <w:rPr>
                <w:rFonts w:ascii="Tahoma" w:hAnsi="Tahoma" w:cs="Tahoma"/>
                <w:color w:val="333333"/>
                <w:sz w:val="18"/>
              </w:rPr>
              <w:t>NN</w:t>
            </w:r>
            <w:r w:rsidR="003B5608">
              <w:rPr>
                <w:rFonts w:ascii="Tahoma" w:hAnsi="Tahoma" w:cs="Tahoma"/>
                <w:color w:val="333333"/>
                <w:sz w:val="18"/>
              </w:rPr>
              <w:t xml:space="preserve">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A86FCD">
              <w:rPr>
                <w:rFonts w:ascii="Tahoma" w:hAnsi="Tahoma" w:cs="Tahoma"/>
                <w:color w:val="333333"/>
                <w:sz w:val="20"/>
              </w:rPr>
            </w:r>
            <w:r w:rsidR="00A86FC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A86FCD">
              <w:rPr>
                <w:rFonts w:ascii="Tahoma" w:hAnsi="Tahoma" w:cs="Tahoma"/>
                <w:color w:val="333333"/>
                <w:sz w:val="20"/>
              </w:rPr>
            </w:r>
            <w:r w:rsidR="00A86FC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A86FCD">
              <w:rPr>
                <w:rFonts w:ascii="Tahoma" w:hAnsi="Tahoma" w:cs="Tahoma"/>
                <w:color w:val="333333"/>
                <w:sz w:val="20"/>
              </w:rPr>
            </w:r>
            <w:r w:rsidR="00A86FC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A86FCD">
              <w:rPr>
                <w:rFonts w:ascii="Tahoma" w:hAnsi="Tahoma" w:cs="Tahoma"/>
                <w:color w:val="333333"/>
                <w:sz w:val="20"/>
              </w:rPr>
            </w:r>
            <w:r w:rsidR="00A86FC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A86FCD">
              <w:rPr>
                <w:rFonts w:ascii="Tahoma" w:hAnsi="Tahoma" w:cs="Tahoma"/>
                <w:color w:val="333333"/>
                <w:sz w:val="20"/>
              </w:rPr>
            </w:r>
            <w:r w:rsidR="00A86FC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A86FCD">
              <w:rPr>
                <w:rFonts w:ascii="Tahoma" w:hAnsi="Tahoma" w:cs="Tahoma"/>
                <w:color w:val="333333"/>
                <w:sz w:val="20"/>
              </w:rPr>
            </w:r>
            <w:r w:rsidR="00A86FC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A86FCD">
              <w:rPr>
                <w:rFonts w:ascii="Tahoma" w:hAnsi="Tahoma" w:cs="Tahoma"/>
                <w:color w:val="333333"/>
                <w:sz w:val="20"/>
              </w:rPr>
            </w:r>
            <w:r w:rsidR="00A86FC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A86FCD">
              <w:rPr>
                <w:rFonts w:ascii="Tahoma" w:hAnsi="Tahoma" w:cs="Tahoma"/>
                <w:color w:val="333333"/>
                <w:sz w:val="20"/>
              </w:rPr>
            </w:r>
            <w:r w:rsidR="00A86FC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A86FCD">
              <w:rPr>
                <w:rFonts w:ascii="Tahoma" w:hAnsi="Tahoma" w:cs="Tahoma"/>
                <w:color w:val="333333"/>
                <w:sz w:val="20"/>
              </w:rPr>
            </w:r>
            <w:r w:rsidR="00A86FC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A86FCD">
              <w:rPr>
                <w:rFonts w:ascii="Tahoma" w:hAnsi="Tahoma" w:cs="Tahoma"/>
                <w:color w:val="333333"/>
                <w:sz w:val="20"/>
              </w:rPr>
            </w:r>
            <w:r w:rsidR="00A86FC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A86FCD">
              <w:rPr>
                <w:rFonts w:ascii="Tahoma" w:hAnsi="Tahoma" w:cs="Tahoma"/>
                <w:color w:val="333333"/>
                <w:sz w:val="20"/>
              </w:rPr>
            </w:r>
            <w:r w:rsidR="00A86FC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A86FCD">
              <w:rPr>
                <w:rFonts w:ascii="Tahoma" w:hAnsi="Tahoma" w:cs="Tahoma"/>
                <w:color w:val="333333"/>
                <w:sz w:val="20"/>
              </w:rPr>
            </w:r>
            <w:r w:rsidR="00A86FC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.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A86FCD">
              <w:rPr>
                <w:rFonts w:ascii="Tahoma" w:hAnsi="Tahoma" w:cs="Tahoma"/>
                <w:color w:val="333333"/>
                <w:sz w:val="20"/>
              </w:rPr>
            </w:r>
            <w:r w:rsidR="00A86FC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>članku 9. Zakona o profesionalnoj rehabilitaciji i zapošljavanju osoba s invaliditetom (Narodne novine broj 157/13 i 152/14)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A86FCD">
              <w:rPr>
                <w:rFonts w:ascii="Tahoma" w:hAnsi="Tahoma" w:cs="Tahoma"/>
                <w:color w:val="333333"/>
                <w:sz w:val="20"/>
              </w:rPr>
            </w:r>
            <w:r w:rsidR="00A86FC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D23943">
        <w:trPr>
          <w:trHeight w:val="568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FCD" w:rsidRDefault="00A86FCD">
      <w:r>
        <w:separator/>
      </w:r>
    </w:p>
  </w:endnote>
  <w:endnote w:type="continuationSeparator" w:id="0">
    <w:p w:rsidR="00A86FCD" w:rsidRDefault="00A8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303817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303817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FCD" w:rsidRDefault="00A86FCD">
      <w:r>
        <w:separator/>
      </w:r>
    </w:p>
  </w:footnote>
  <w:footnote w:type="continuationSeparator" w:id="0">
    <w:p w:rsidR="00A86FCD" w:rsidRDefault="00A86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v+RuSqj1rxoNbhh352j/8NAsKLlSOPzyTUwaSDVa8g+nQvkC35cC0JG3teRb2SK5K6qTnhDe+WlKg0U3I97Q==" w:salt="wt0O8BrJm9nxd83QR2Hn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76D7"/>
    <w:rsid w:val="00067953"/>
    <w:rsid w:val="000A28B2"/>
    <w:rsid w:val="000A4682"/>
    <w:rsid w:val="000C15E5"/>
    <w:rsid w:val="000D5C08"/>
    <w:rsid w:val="000F20A0"/>
    <w:rsid w:val="000F370D"/>
    <w:rsid w:val="00124550"/>
    <w:rsid w:val="00136DE0"/>
    <w:rsid w:val="00143B0B"/>
    <w:rsid w:val="00151CF0"/>
    <w:rsid w:val="00153EA2"/>
    <w:rsid w:val="001A2370"/>
    <w:rsid w:val="001F1E78"/>
    <w:rsid w:val="00201B06"/>
    <w:rsid w:val="00253382"/>
    <w:rsid w:val="00290559"/>
    <w:rsid w:val="00291532"/>
    <w:rsid w:val="002B19D4"/>
    <w:rsid w:val="002B22BA"/>
    <w:rsid w:val="002E22F8"/>
    <w:rsid w:val="00301A6E"/>
    <w:rsid w:val="00303817"/>
    <w:rsid w:val="00324AE8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77F3"/>
    <w:rsid w:val="00463A6D"/>
    <w:rsid w:val="00482CBE"/>
    <w:rsid w:val="004A4C4E"/>
    <w:rsid w:val="004B1860"/>
    <w:rsid w:val="004B31E9"/>
    <w:rsid w:val="004D7413"/>
    <w:rsid w:val="004F2C47"/>
    <w:rsid w:val="004F3B42"/>
    <w:rsid w:val="00500336"/>
    <w:rsid w:val="005103CD"/>
    <w:rsid w:val="00534144"/>
    <w:rsid w:val="0054681F"/>
    <w:rsid w:val="00590981"/>
    <w:rsid w:val="005F5489"/>
    <w:rsid w:val="00623A83"/>
    <w:rsid w:val="00655478"/>
    <w:rsid w:val="006D6B54"/>
    <w:rsid w:val="006F3039"/>
    <w:rsid w:val="0071785E"/>
    <w:rsid w:val="00720BEC"/>
    <w:rsid w:val="00736C1C"/>
    <w:rsid w:val="00742E30"/>
    <w:rsid w:val="00743746"/>
    <w:rsid w:val="00772F66"/>
    <w:rsid w:val="0077512D"/>
    <w:rsid w:val="00777926"/>
    <w:rsid w:val="00782170"/>
    <w:rsid w:val="007828F3"/>
    <w:rsid w:val="007C706B"/>
    <w:rsid w:val="007D0A65"/>
    <w:rsid w:val="007E17F2"/>
    <w:rsid w:val="008119CC"/>
    <w:rsid w:val="0081723C"/>
    <w:rsid w:val="00825476"/>
    <w:rsid w:val="00827388"/>
    <w:rsid w:val="00836665"/>
    <w:rsid w:val="00836B74"/>
    <w:rsid w:val="00876C4D"/>
    <w:rsid w:val="00894095"/>
    <w:rsid w:val="008A1B79"/>
    <w:rsid w:val="008C578C"/>
    <w:rsid w:val="008D036C"/>
    <w:rsid w:val="008D29AA"/>
    <w:rsid w:val="008E19E7"/>
    <w:rsid w:val="00902FEE"/>
    <w:rsid w:val="009163BD"/>
    <w:rsid w:val="009421DB"/>
    <w:rsid w:val="009518D0"/>
    <w:rsid w:val="00972322"/>
    <w:rsid w:val="00991E2E"/>
    <w:rsid w:val="00997E0C"/>
    <w:rsid w:val="009B4CD6"/>
    <w:rsid w:val="009C5CA6"/>
    <w:rsid w:val="009D1193"/>
    <w:rsid w:val="009E1F0B"/>
    <w:rsid w:val="009F4391"/>
    <w:rsid w:val="009F60C1"/>
    <w:rsid w:val="00A041F9"/>
    <w:rsid w:val="00A16EEB"/>
    <w:rsid w:val="00A573D3"/>
    <w:rsid w:val="00A73FC8"/>
    <w:rsid w:val="00A86FCD"/>
    <w:rsid w:val="00AA3A13"/>
    <w:rsid w:val="00AE76E0"/>
    <w:rsid w:val="00AF691C"/>
    <w:rsid w:val="00B02780"/>
    <w:rsid w:val="00B17C66"/>
    <w:rsid w:val="00B26F66"/>
    <w:rsid w:val="00B718C4"/>
    <w:rsid w:val="00B9138A"/>
    <w:rsid w:val="00B94A5D"/>
    <w:rsid w:val="00B973F9"/>
    <w:rsid w:val="00BB52DF"/>
    <w:rsid w:val="00BC3268"/>
    <w:rsid w:val="00BE774A"/>
    <w:rsid w:val="00BF5C57"/>
    <w:rsid w:val="00C10BE7"/>
    <w:rsid w:val="00C304BA"/>
    <w:rsid w:val="00C345A8"/>
    <w:rsid w:val="00C46686"/>
    <w:rsid w:val="00C533B5"/>
    <w:rsid w:val="00C60896"/>
    <w:rsid w:val="00C64E72"/>
    <w:rsid w:val="00C7533A"/>
    <w:rsid w:val="00CF0407"/>
    <w:rsid w:val="00D23943"/>
    <w:rsid w:val="00D30E20"/>
    <w:rsid w:val="00D31BAC"/>
    <w:rsid w:val="00D415FF"/>
    <w:rsid w:val="00D504A8"/>
    <w:rsid w:val="00D644FD"/>
    <w:rsid w:val="00D964CF"/>
    <w:rsid w:val="00DA4881"/>
    <w:rsid w:val="00DE0FFF"/>
    <w:rsid w:val="00E24197"/>
    <w:rsid w:val="00E474D2"/>
    <w:rsid w:val="00E53BFB"/>
    <w:rsid w:val="00E66DDB"/>
    <w:rsid w:val="00E81702"/>
    <w:rsid w:val="00F40317"/>
    <w:rsid w:val="00F85FB8"/>
    <w:rsid w:val="00F86226"/>
    <w:rsid w:val="00F869FF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B29B3-A924-463F-B2BD-AC13316B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Zvjezdana Ivaković</cp:lastModifiedBy>
  <cp:revision>2</cp:revision>
  <cp:lastPrinted>2009-11-02T14:26:00Z</cp:lastPrinted>
  <dcterms:created xsi:type="dcterms:W3CDTF">2018-02-27T18:09:00Z</dcterms:created>
  <dcterms:modified xsi:type="dcterms:W3CDTF">2018-02-27T18:09:00Z</dcterms:modified>
</cp:coreProperties>
</file>