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97489733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 xml:space="preserve">NA </w:t>
      </w:r>
      <w:r w:rsidR="00350608">
        <w:rPr>
          <w:rFonts w:ascii="Tahoma" w:hAnsi="Tahoma" w:cs="Tahoma"/>
          <w:b/>
          <w:color w:val="333333"/>
          <w:szCs w:val="24"/>
        </w:rPr>
        <w:t>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994CD7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F05F99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3. </w:t>
            </w:r>
            <w:r w:rsidRPr="00F05F99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informatički/a suradnik/ca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05F99" w:rsidRPr="00F05F99" w:rsidRDefault="00F05F99" w:rsidP="00F05F9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05F99">
              <w:rPr>
                <w:rFonts w:ascii="Tahoma" w:hAnsi="Tahoma" w:cs="Tahoma"/>
                <w:color w:val="333333"/>
                <w:sz w:val="18"/>
                <w:szCs w:val="18"/>
              </w:rPr>
              <w:t>Glavno tajništvo</w:t>
            </w:r>
          </w:p>
          <w:p w:rsidR="00F05F99" w:rsidRPr="00F05F99" w:rsidRDefault="00F05F99" w:rsidP="00F05F9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05F99">
              <w:rPr>
                <w:rFonts w:ascii="Tahoma" w:hAnsi="Tahoma" w:cs="Tahoma"/>
                <w:color w:val="333333"/>
                <w:sz w:val="18"/>
                <w:szCs w:val="18"/>
              </w:rPr>
              <w:t>Sektor za opće poslove i ljudske potencijale</w:t>
            </w:r>
          </w:p>
          <w:p w:rsidR="00482CBE" w:rsidRPr="004B31E9" w:rsidRDefault="00F05F99" w:rsidP="00F05F99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05F99">
              <w:rPr>
                <w:rFonts w:ascii="Tahoma" w:hAnsi="Tahoma" w:cs="Tahoma"/>
                <w:color w:val="333333"/>
                <w:sz w:val="18"/>
                <w:szCs w:val="18"/>
              </w:rPr>
              <w:t>Služba za informacijsku infrastrukturu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564C3">
              <w:rPr>
                <w:rFonts w:ascii="Tahoma" w:hAnsi="Tahoma" w:cs="Tahoma"/>
                <w:color w:val="333333"/>
                <w:sz w:val="20"/>
              </w:rPr>
            </w:r>
            <w:r w:rsidR="001564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160A43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 xml:space="preserve">prema članku 101. Zakona </w:t>
            </w:r>
            <w:r w:rsidRPr="006621E7">
              <w:rPr>
                <w:rFonts w:ascii="Tahoma" w:hAnsi="Tahoma" w:cs="Tahoma"/>
                <w:color w:val="333333"/>
                <w:sz w:val="18"/>
              </w:rPr>
              <w:t>o hrvatskim braniteljima iz Domovinskog rata i članovima njihovih obitelji (Narodne novine, broj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564C3">
              <w:rPr>
                <w:rFonts w:ascii="Tahoma" w:hAnsi="Tahoma" w:cs="Tahoma"/>
                <w:color w:val="333333"/>
                <w:sz w:val="20"/>
              </w:rPr>
            </w:r>
            <w:r w:rsidR="001564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564C3">
              <w:rPr>
                <w:rFonts w:ascii="Tahoma" w:hAnsi="Tahoma" w:cs="Tahoma"/>
                <w:color w:val="333333"/>
                <w:sz w:val="20"/>
              </w:rPr>
            </w:r>
            <w:r w:rsidR="001564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564C3">
              <w:rPr>
                <w:rFonts w:ascii="Tahoma" w:hAnsi="Tahoma" w:cs="Tahoma"/>
                <w:color w:val="333333"/>
                <w:sz w:val="20"/>
              </w:rPr>
            </w:r>
            <w:r w:rsidR="001564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564C3">
              <w:rPr>
                <w:rFonts w:ascii="Tahoma" w:hAnsi="Tahoma" w:cs="Tahoma"/>
                <w:color w:val="333333"/>
                <w:sz w:val="20"/>
              </w:rPr>
            </w:r>
            <w:r w:rsidR="001564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564C3">
              <w:rPr>
                <w:rFonts w:ascii="Tahoma" w:hAnsi="Tahoma" w:cs="Tahoma"/>
                <w:color w:val="333333"/>
                <w:sz w:val="20"/>
              </w:rPr>
            </w:r>
            <w:r w:rsidR="001564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564C3">
              <w:rPr>
                <w:rFonts w:ascii="Tahoma" w:hAnsi="Tahoma" w:cs="Tahoma"/>
                <w:color w:val="333333"/>
                <w:sz w:val="20"/>
              </w:rPr>
            </w:r>
            <w:r w:rsidR="001564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564C3">
              <w:rPr>
                <w:rFonts w:ascii="Tahoma" w:hAnsi="Tahoma" w:cs="Tahoma"/>
                <w:color w:val="333333"/>
                <w:sz w:val="20"/>
              </w:rPr>
            </w:r>
            <w:r w:rsidR="001564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564C3">
              <w:rPr>
                <w:rFonts w:ascii="Tahoma" w:hAnsi="Tahoma" w:cs="Tahoma"/>
                <w:color w:val="333333"/>
                <w:sz w:val="20"/>
              </w:rPr>
            </w:r>
            <w:r w:rsidR="001564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564C3">
              <w:rPr>
                <w:rFonts w:ascii="Tahoma" w:hAnsi="Tahoma" w:cs="Tahoma"/>
                <w:color w:val="333333"/>
                <w:sz w:val="20"/>
              </w:rPr>
            </w:r>
            <w:r w:rsidR="001564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564C3">
              <w:rPr>
                <w:rFonts w:ascii="Tahoma" w:hAnsi="Tahoma" w:cs="Tahoma"/>
                <w:color w:val="333333"/>
                <w:sz w:val="20"/>
              </w:rPr>
            </w:r>
            <w:r w:rsidR="001564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564C3">
              <w:rPr>
                <w:rFonts w:ascii="Tahoma" w:hAnsi="Tahoma" w:cs="Tahoma"/>
                <w:color w:val="333333"/>
                <w:sz w:val="20"/>
              </w:rPr>
            </w:r>
            <w:r w:rsidR="001564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564C3">
              <w:rPr>
                <w:rFonts w:ascii="Tahoma" w:hAnsi="Tahoma" w:cs="Tahoma"/>
                <w:color w:val="333333"/>
                <w:sz w:val="20"/>
              </w:rPr>
            </w:r>
            <w:r w:rsidR="001564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564C3">
              <w:rPr>
                <w:rFonts w:ascii="Tahoma" w:hAnsi="Tahoma" w:cs="Tahoma"/>
                <w:color w:val="333333"/>
                <w:sz w:val="20"/>
              </w:rPr>
            </w:r>
            <w:r w:rsidR="001564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1564C3">
              <w:rPr>
                <w:rFonts w:ascii="Tahoma" w:hAnsi="Tahoma" w:cs="Tahoma"/>
                <w:color w:val="333333"/>
                <w:sz w:val="20"/>
              </w:rPr>
            </w:r>
            <w:r w:rsidR="001564C3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4C3" w:rsidRDefault="001564C3">
      <w:r>
        <w:separator/>
      </w:r>
    </w:p>
  </w:endnote>
  <w:endnote w:type="continuationSeparator" w:id="0">
    <w:p w:rsidR="001564C3" w:rsidRDefault="001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160A43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160A43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4C3" w:rsidRDefault="001564C3">
      <w:r>
        <w:separator/>
      </w:r>
    </w:p>
  </w:footnote>
  <w:footnote w:type="continuationSeparator" w:id="0">
    <w:p w:rsidR="001564C3" w:rsidRDefault="0015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MvghvXyni8xMtfg3I6/o1S1jOsgSjSQ3Z3dGz4R3VtZtSIm7cz+0dO/t9D7HQdrQYuzFKmN620eyMwWbmFBUA==" w:salt="/bn8I8tQ5EZj4FoN3ZnC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564C3"/>
    <w:rsid w:val="00160A43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3484"/>
    <w:rsid w:val="00344492"/>
    <w:rsid w:val="003505A5"/>
    <w:rsid w:val="00350608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1896"/>
    <w:rsid w:val="0054681F"/>
    <w:rsid w:val="00590981"/>
    <w:rsid w:val="005E146B"/>
    <w:rsid w:val="005F5489"/>
    <w:rsid w:val="00623A83"/>
    <w:rsid w:val="00655478"/>
    <w:rsid w:val="006D0F1A"/>
    <w:rsid w:val="006D310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A4E02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4CD7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151C7"/>
    <w:rsid w:val="00C304BA"/>
    <w:rsid w:val="00C345A8"/>
    <w:rsid w:val="00C46686"/>
    <w:rsid w:val="00C533B5"/>
    <w:rsid w:val="00C60896"/>
    <w:rsid w:val="00C64E72"/>
    <w:rsid w:val="00C7533A"/>
    <w:rsid w:val="00CD265C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24197"/>
    <w:rsid w:val="00E474D2"/>
    <w:rsid w:val="00E53BFB"/>
    <w:rsid w:val="00E66DDB"/>
    <w:rsid w:val="00E81702"/>
    <w:rsid w:val="00F05F99"/>
    <w:rsid w:val="00F10F12"/>
    <w:rsid w:val="00F3119F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E904D-1ABC-4D8F-BF69-2447E7B8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5</cp:revision>
  <cp:lastPrinted>2009-11-02T14:26:00Z</cp:lastPrinted>
  <dcterms:created xsi:type="dcterms:W3CDTF">2018-02-27T14:00:00Z</dcterms:created>
  <dcterms:modified xsi:type="dcterms:W3CDTF">2018-09-03T12:22:00Z</dcterms:modified>
</cp:coreProperties>
</file>