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DF860" w14:textId="19D37F37" w:rsidR="002F2CE0" w:rsidRPr="003B719B" w:rsidRDefault="002F2CE0" w:rsidP="000B5361">
      <w:pPr>
        <w:spacing w:line="252" w:lineRule="auto"/>
        <w:jc w:val="center"/>
        <w:rPr>
          <w:rFonts w:ascii="Times New Roman" w:hAnsi="Times New Roman"/>
          <w:b/>
          <w:sz w:val="28"/>
        </w:rPr>
      </w:pPr>
      <w:bookmarkStart w:id="0" w:name="_Hlk96377576"/>
      <w:r w:rsidRPr="003B719B">
        <w:rPr>
          <w:rFonts w:ascii="Times New Roman" w:hAnsi="Times New Roman"/>
          <w:b/>
          <w:sz w:val="28"/>
        </w:rPr>
        <w:t>POZIV NA DODJELU BESPOVRATNIH SREDSTAVA</w:t>
      </w:r>
    </w:p>
    <w:p w14:paraId="1A6E4309" w14:textId="5FE9AC19" w:rsidR="002F2CE0" w:rsidRPr="003B719B" w:rsidRDefault="00E319BE" w:rsidP="002F2CE0">
      <w:pPr>
        <w:spacing w:line="252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color w:val="171796"/>
          <w:sz w:val="28"/>
          <w:szCs w:val="40"/>
        </w:rPr>
        <w:t>RAZVOJ MREŽE SIZMOLOŠ</w:t>
      </w:r>
      <w:r w:rsidR="002F2CE0">
        <w:rPr>
          <w:rFonts w:ascii="Times New Roman" w:hAnsi="Times New Roman"/>
          <w:b/>
          <w:bCs/>
          <w:color w:val="171796"/>
          <w:sz w:val="28"/>
          <w:szCs w:val="40"/>
        </w:rPr>
        <w:t>KIH PODATAKA</w:t>
      </w:r>
    </w:p>
    <w:p w14:paraId="59064B74" w14:textId="1FDAB0EA" w:rsidR="00DE2577" w:rsidRPr="00D8175C" w:rsidRDefault="002F2CE0" w:rsidP="002F2CE0">
      <w:pPr>
        <w:spacing w:after="0" w:line="252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D8175C">
        <w:rPr>
          <w:rFonts w:ascii="Times New Roman" w:hAnsi="Times New Roman"/>
          <w:b/>
          <w:sz w:val="24"/>
          <w:szCs w:val="24"/>
        </w:rPr>
        <w:t xml:space="preserve"> </w:t>
      </w:r>
      <w:r w:rsidR="00DE2577" w:rsidRPr="00D8175C">
        <w:rPr>
          <w:rFonts w:ascii="Times New Roman" w:hAnsi="Times New Roman"/>
          <w:b/>
          <w:sz w:val="24"/>
          <w:szCs w:val="24"/>
        </w:rPr>
        <w:t>(</w:t>
      </w:r>
      <w:r w:rsidR="00DE2577" w:rsidRPr="00D8175C">
        <w:rPr>
          <w:rFonts w:ascii="Times New Roman" w:hAnsi="Times New Roman"/>
          <w:b/>
          <w:i/>
          <w:sz w:val="24"/>
          <w:szCs w:val="24"/>
        </w:rPr>
        <w:t>referentni broj</w:t>
      </w:r>
      <w:r w:rsidR="00DE2577" w:rsidRPr="00753593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753593" w:rsidRPr="00753593">
        <w:rPr>
          <w:rStyle w:val="Bodytext285pt"/>
          <w:rFonts w:eastAsiaTheme="minorHAnsi"/>
          <w:b/>
          <w:i/>
          <w:sz w:val="24"/>
        </w:rPr>
        <w:t>C6.1. R4-I1</w:t>
      </w:r>
      <w:r w:rsidR="00CC4455">
        <w:rPr>
          <w:rStyle w:val="Bodytext285pt"/>
          <w:rFonts w:eastAsiaTheme="minorHAnsi"/>
          <w:b/>
          <w:i/>
          <w:sz w:val="24"/>
        </w:rPr>
        <w:t>.01</w:t>
      </w:r>
      <w:r w:rsidR="00DE2577" w:rsidRPr="00D8175C">
        <w:rPr>
          <w:rFonts w:ascii="Times New Roman" w:hAnsi="Times New Roman"/>
          <w:b/>
          <w:i/>
          <w:sz w:val="24"/>
          <w:szCs w:val="24"/>
        </w:rPr>
        <w:t>)</w:t>
      </w:r>
    </w:p>
    <w:p w14:paraId="6189925B" w14:textId="77777777" w:rsidR="00DE2577" w:rsidRPr="00D8175C" w:rsidRDefault="00DE2577" w:rsidP="002F5637">
      <w:pPr>
        <w:spacing w:line="252" w:lineRule="auto"/>
        <w:jc w:val="center"/>
        <w:rPr>
          <w:rFonts w:ascii="Times New Roman" w:hAnsi="Times New Roman"/>
          <w:b/>
          <w:sz w:val="24"/>
        </w:rPr>
      </w:pPr>
      <w:bookmarkStart w:id="1" w:name="_GoBack"/>
      <w:bookmarkEnd w:id="1"/>
    </w:p>
    <w:p w14:paraId="75C09881" w14:textId="52FB3504" w:rsidR="00DE2577" w:rsidRPr="003B719B" w:rsidRDefault="00DE2577" w:rsidP="002F5637">
      <w:pPr>
        <w:tabs>
          <w:tab w:val="left" w:pos="1257"/>
        </w:tabs>
        <w:spacing w:line="252" w:lineRule="auto"/>
        <w:jc w:val="center"/>
        <w:rPr>
          <w:rFonts w:ascii="Times New Roman" w:hAnsi="Times New Roman"/>
          <w:b/>
          <w:bCs/>
          <w:color w:val="171796"/>
          <w:sz w:val="28"/>
          <w:szCs w:val="40"/>
        </w:rPr>
      </w:pPr>
      <w:r w:rsidRPr="003B719B">
        <w:rPr>
          <w:rFonts w:ascii="Times New Roman" w:hAnsi="Times New Roman"/>
          <w:b/>
          <w:bCs/>
          <w:color w:val="171796"/>
          <w:sz w:val="28"/>
          <w:szCs w:val="40"/>
        </w:rPr>
        <w:t xml:space="preserve">PRILOG </w:t>
      </w:r>
      <w:r w:rsidR="002F2CE0">
        <w:rPr>
          <w:rFonts w:ascii="Times New Roman" w:hAnsi="Times New Roman"/>
          <w:b/>
          <w:bCs/>
          <w:color w:val="171796"/>
          <w:sz w:val="28"/>
          <w:szCs w:val="40"/>
        </w:rPr>
        <w:t>4</w:t>
      </w:r>
      <w:r w:rsidRPr="003B719B">
        <w:rPr>
          <w:rFonts w:ascii="Times New Roman" w:hAnsi="Times New Roman"/>
          <w:b/>
          <w:bCs/>
          <w:color w:val="171796"/>
          <w:sz w:val="28"/>
          <w:szCs w:val="40"/>
        </w:rPr>
        <w:t xml:space="preserve">. </w:t>
      </w:r>
    </w:p>
    <w:p w14:paraId="416FE50B" w14:textId="114F55E1" w:rsidR="00DE2577" w:rsidRPr="00D8175C" w:rsidRDefault="00DE2577" w:rsidP="002F5637">
      <w:pPr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METODOLOGIJA IZRAČUNA STANDARDNE VELIČINE JEDINIČNOG TROŠKA ZA ZNANSTVENE ORGANIZACIJE</w:t>
      </w:r>
    </w:p>
    <w:p w14:paraId="6BC70F7A" w14:textId="2B9E4CAA" w:rsidR="00DE2577" w:rsidRDefault="00DE2577" w:rsidP="002F5637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2EFEAE0" w14:textId="3DB3D1A1" w:rsidR="00DE2577" w:rsidRDefault="00DE2577" w:rsidP="002F5637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367DD280" w14:textId="77777777" w:rsidR="00E276BA" w:rsidRDefault="00E276BA" w:rsidP="002F5637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5D8E788E" w14:textId="17482C12" w:rsidR="00E276BA" w:rsidRDefault="00A011BA" w:rsidP="002F5637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Ovaj dokument pojašnjava metodologiju primjene pojednostavljene metode financiranja, odnosno izračuna standardne veličine jediničnog troška osoblja, za prijavitelje ko</w:t>
      </w:r>
      <w:r w:rsidR="00082615">
        <w:rPr>
          <w:rFonts w:ascii="Times New Roman" w:hAnsi="Times New Roman"/>
          <w:sz w:val="24"/>
          <w:szCs w:val="24"/>
        </w:rPr>
        <w:t xml:space="preserve">ji su </w:t>
      </w:r>
      <w:r w:rsidR="00317EF4">
        <w:rPr>
          <w:rFonts w:ascii="Times New Roman" w:hAnsi="Times New Roman"/>
          <w:sz w:val="24"/>
          <w:szCs w:val="24"/>
        </w:rPr>
        <w:t xml:space="preserve">javne </w:t>
      </w:r>
      <w:r w:rsidR="00082615">
        <w:rPr>
          <w:rFonts w:ascii="Times New Roman" w:hAnsi="Times New Roman"/>
          <w:sz w:val="24"/>
          <w:szCs w:val="24"/>
        </w:rPr>
        <w:t>ist</w:t>
      </w:r>
      <w:r w:rsidR="007C7283">
        <w:rPr>
          <w:rFonts w:ascii="Times New Roman" w:hAnsi="Times New Roman"/>
          <w:sz w:val="24"/>
          <w:szCs w:val="24"/>
        </w:rPr>
        <w:t xml:space="preserve">raživačke organizacije. </w:t>
      </w:r>
      <w:r w:rsidR="00B44515">
        <w:rPr>
          <w:rFonts w:ascii="Times New Roman" w:hAnsi="Times New Roman"/>
          <w:sz w:val="24"/>
          <w:szCs w:val="24"/>
        </w:rPr>
        <w:t>Izračun za postojeće zaposlenike i novozaposlene vrši se na način opisan u nastavku.</w:t>
      </w:r>
    </w:p>
    <w:p w14:paraId="2E49D5EE" w14:textId="77777777" w:rsidR="00294331" w:rsidRDefault="00294331" w:rsidP="002F5637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B2ADDE3" w14:textId="77777777" w:rsidR="00294331" w:rsidRPr="002C0776" w:rsidRDefault="00294331" w:rsidP="00294331">
      <w:pPr>
        <w:pStyle w:val="NoSpacing"/>
        <w:spacing w:after="120" w:line="276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C0776">
        <w:rPr>
          <w:rFonts w:ascii="Times New Roman" w:eastAsiaTheme="minorHAnsi" w:hAnsi="Times New Roman" w:cs="Times New Roman"/>
          <w:bCs/>
          <w:sz w:val="24"/>
          <w:szCs w:val="24"/>
        </w:rPr>
        <w:t xml:space="preserve">U slučaju odabira projektnog prijedloga za financiranje, a prije potpisa Ugovora o dodjeli bespovratnih sredstava, potrebno je dostaviti sljedeće popratne dokumente: </w:t>
      </w:r>
    </w:p>
    <w:p w14:paraId="368F5A42" w14:textId="77777777" w:rsidR="00294331" w:rsidRPr="002C0776" w:rsidRDefault="00294331" w:rsidP="00294331">
      <w:pPr>
        <w:pStyle w:val="NoSpacing"/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D</w:t>
      </w:r>
      <w:r w:rsidRPr="002C0776">
        <w:rPr>
          <w:rFonts w:ascii="Times New Roman" w:eastAsiaTheme="minorHAnsi" w:hAnsi="Times New Roman" w:cs="Times New Roman"/>
          <w:bCs/>
          <w:sz w:val="24"/>
          <w:szCs w:val="24"/>
        </w:rPr>
        <w:t>okumenti (akti) temeljem kojih se utvrđuje iznos bruto plaće  - ugovor/i o radu i pripadajući dodaci ugovoru o radu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>, odluka o visini plaće, ili ekvivalentno</w:t>
      </w:r>
      <w:r w:rsidRPr="002C0776">
        <w:rPr>
          <w:rFonts w:ascii="Times New Roman" w:eastAsiaTheme="minorHAnsi" w:hAnsi="Times New Roman" w:cs="Times New Roman"/>
          <w:bCs/>
          <w:sz w:val="24"/>
          <w:szCs w:val="24"/>
        </w:rPr>
        <w:t xml:space="preserve">; </w:t>
      </w:r>
    </w:p>
    <w:p w14:paraId="3907CC06" w14:textId="02878CAC" w:rsidR="00294331" w:rsidRPr="00294331" w:rsidRDefault="00294331" w:rsidP="00294331">
      <w:pPr>
        <w:pStyle w:val="NoSpacing"/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P</w:t>
      </w:r>
      <w:r w:rsidRPr="002C0776">
        <w:rPr>
          <w:rFonts w:ascii="Times New Roman" w:eastAsiaTheme="minorHAnsi" w:hAnsi="Times New Roman" w:cs="Times New Roman"/>
          <w:bCs/>
          <w:sz w:val="24"/>
          <w:szCs w:val="24"/>
        </w:rPr>
        <w:t>latne liste (IP1 obrazac) za razdoblje od 12 uzastopnih punih mjeseci koji prethode projektnom prijedlogu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>.</w:t>
      </w:r>
      <w:r w:rsidRPr="002C0776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</w:p>
    <w:p w14:paraId="4EA9A0B3" w14:textId="77777777" w:rsidR="00DE2577" w:rsidRPr="00D8175C" w:rsidRDefault="00DE2577" w:rsidP="00317EF4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1E67122" w14:textId="56EBE46D" w:rsidR="00DE2577" w:rsidRPr="00A13BB8" w:rsidRDefault="00DE2577" w:rsidP="00317EF4">
      <w:pPr>
        <w:pStyle w:val="bullets"/>
        <w:numPr>
          <w:ilvl w:val="0"/>
          <w:numId w:val="0"/>
        </w:numPr>
        <w:spacing w:after="120" w:line="252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1887">
        <w:rPr>
          <w:rFonts w:ascii="Times New Roman" w:hAnsi="Times New Roman" w:cs="Times New Roman"/>
          <w:b/>
          <w:bCs/>
          <w:sz w:val="24"/>
          <w:szCs w:val="24"/>
          <w:lang w:val="hr-HR"/>
        </w:rPr>
        <w:t>Troškovi osoblja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(bruto 2) zaposlenih kod prijavitelja koji će raditi na provedbi projekta izračunavaju se na način da se zadnji dokumentirani godišnji bruto iznos troškova plaća osoblja podijeli s 1720 sati za osobe koje rade u punom radnom vremenu ili odgovarajućim razmjernim brojem sati od 1720 za osobe koje rade u nepunom radnom vremenu (npr. ukoliko je osoba zaposlena na nepuno radno vrijeme od 4 sata dnevno, izračun troškova se vrši na način da se dokumentirani godišnji bruto 2 iznos troškova plaća 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djelatnika podijeli s 860 sati; 1720*50% radnog vremena). Ukupni broj sati prijavljen po osobi za određenu godinu provedbe </w:t>
      </w:r>
      <w:r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>rojekta ne smije prelaziti broj sati upotrijebljen pri izračunu te satnice.</w:t>
      </w:r>
    </w:p>
    <w:p w14:paraId="581EDFD0" w14:textId="77777777" w:rsidR="00082615" w:rsidRPr="00A13BB8" w:rsidRDefault="00082615" w:rsidP="00317EF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DF9D1D5" w14:textId="5F321603" w:rsidR="00DE2577" w:rsidRPr="00A13BB8" w:rsidRDefault="00DE2577" w:rsidP="00317EF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3BB8">
        <w:rPr>
          <w:rFonts w:ascii="Times New Roman" w:hAnsi="Times New Roman" w:cs="Times New Roman"/>
          <w:sz w:val="24"/>
          <w:szCs w:val="24"/>
          <w:lang w:val="hr-HR"/>
        </w:rPr>
        <w:t>1.1.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C11A7">
        <w:rPr>
          <w:rFonts w:ascii="Times New Roman" w:hAnsi="Times New Roman" w:cs="Times New Roman"/>
          <w:b/>
          <w:bCs/>
          <w:sz w:val="24"/>
          <w:szCs w:val="24"/>
          <w:lang w:val="hr-HR"/>
        </w:rPr>
        <w:t>Postojeći zaposleni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>, za radno mjesto na kojem je djelatnik zaposlen kod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>prijavitelja u mjesecu koji prethodi mjesecu predaje projektnog prijedloga</w:t>
      </w:r>
      <w:r w:rsidR="00082615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bruto iznos temeljen je na stvarnoj plaći tog radnog mjesta</w:t>
      </w:r>
      <w:r>
        <w:rPr>
          <w:rFonts w:ascii="Times New Roman" w:hAnsi="Times New Roman" w:cs="Times New Roman"/>
          <w:sz w:val="24"/>
          <w:szCs w:val="24"/>
          <w:lang w:val="hr-HR"/>
        </w:rPr>
        <w:t>: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73F3C193" w14:textId="77777777" w:rsidR="00DE2577" w:rsidRPr="00A13BB8" w:rsidRDefault="00DE2577" w:rsidP="00317EF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3BB8">
        <w:rPr>
          <w:rFonts w:ascii="Times New Roman" w:hAnsi="Times New Roman" w:cs="Times New Roman"/>
          <w:sz w:val="24"/>
          <w:szCs w:val="24"/>
          <w:lang w:val="hr-HR"/>
        </w:rPr>
        <w:t>a) za radno mjesto na kojem postoji djelatnik koji je bio zaposlen kod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>prijavitelja zadnjih 12 uzastopnih punih mjeseci koji prethode mjesecu u kojem se podnosi projektni prijedlog, bruto iznos temeljen je na stvarnoj plaći tog radnog mjesta;</w:t>
      </w:r>
    </w:p>
    <w:p w14:paraId="69562580" w14:textId="1F8360CF" w:rsidR="00DE2577" w:rsidRPr="00A13BB8" w:rsidRDefault="00DE2577" w:rsidP="00317EF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3BB8">
        <w:rPr>
          <w:rFonts w:ascii="Times New Roman" w:hAnsi="Times New Roman" w:cs="Times New Roman"/>
          <w:sz w:val="24"/>
          <w:szCs w:val="24"/>
          <w:lang w:val="hr-HR"/>
        </w:rPr>
        <w:t>b) za radno mjesto na kojem postoji djelatnik koji je bio zaposlen kod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>prijavitelja kraće od 12 uzastopnih punih mjeseci koji prethode mjesecu u kojem se podnosi projektni prijedlog te sa čijim se platnim listama može dokazati trošak bruto plaće</w:t>
      </w:r>
      <w:r w:rsidR="00082615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izračun će se izvesti iz dostupnih zabilježenih bruto iznosa troškova zapošljavanja tog djelatnika za mjesece u kojima je djelatnik radio kod prijavitelja za mjesece koji prethode mjesecu u kojem se podnosi projektni prijedlog, koji se onda propisno prilagođuju za razdoblje od 12 mjeseci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8E99E81" w14:textId="0B12309B" w:rsidR="002464E1" w:rsidRDefault="002464E1" w:rsidP="00317EF4">
      <w:pPr>
        <w:spacing w:after="160" w:line="252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25729022" w14:textId="77777777" w:rsidR="00DE2577" w:rsidRPr="00A13BB8" w:rsidRDefault="00DE2577" w:rsidP="00317EF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3BB8">
        <w:rPr>
          <w:rFonts w:ascii="Times New Roman" w:hAnsi="Times New Roman" w:cs="Times New Roman"/>
          <w:sz w:val="24"/>
          <w:szCs w:val="24"/>
          <w:lang w:val="hr-HR"/>
        </w:rPr>
        <w:t>1.2.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C11A7">
        <w:rPr>
          <w:rFonts w:ascii="Times New Roman" w:hAnsi="Times New Roman" w:cs="Times New Roman"/>
          <w:b/>
          <w:bCs/>
          <w:sz w:val="24"/>
          <w:szCs w:val="24"/>
          <w:lang w:val="hr-HR"/>
        </w:rPr>
        <w:t>Novozaposleni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>, godišnji bruto iznosi troškova plaća izračunavaju se:</w:t>
      </w:r>
    </w:p>
    <w:p w14:paraId="371036F4" w14:textId="77777777" w:rsidR="00DE2577" w:rsidRPr="00A13BB8" w:rsidRDefault="00DE2577" w:rsidP="00317EF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3BB8">
        <w:rPr>
          <w:rFonts w:ascii="Times New Roman" w:hAnsi="Times New Roman" w:cs="Times New Roman"/>
          <w:sz w:val="24"/>
          <w:szCs w:val="24"/>
          <w:lang w:val="hr-HR"/>
        </w:rPr>
        <w:t>a) za novozaposlene osobe godišnji bruto iznosi troškova plaća izračunavaju se na temelju dokumentiranih podataka o visini plaće drugog zaposlenog osoblja raspoređenog na isto ili slično radno mjesto, a čiji su zadnji godišnji troškovi dostupni za referentno razdoblje odnosno za 12 uzastopnih mjeseci koji prethode projektnom prijedlogu</w:t>
      </w:r>
      <w:r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147D64EA" w14:textId="4BC0B115" w:rsidR="002F5637" w:rsidRDefault="00DE2577" w:rsidP="00317EF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3BB8">
        <w:rPr>
          <w:rFonts w:ascii="Times New Roman" w:hAnsi="Times New Roman" w:cs="Times New Roman"/>
          <w:sz w:val="24"/>
          <w:szCs w:val="24"/>
          <w:lang w:val="hr-HR"/>
        </w:rPr>
        <w:t>b) isključivo u slučaju kada kod prijavitelja niti jedna od zaposlenih osoba nije raspoređena na isto ili slično radno mjesto koje bi odgovaralo radnom mjestu novozaposlene osobe</w:t>
      </w:r>
      <w:r w:rsidR="00981AD6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981AD6" w:rsidRPr="00981AD6">
        <w:rPr>
          <w:rFonts w:ascii="Times New Roman" w:hAnsi="Times New Roman" w:cs="Times New Roman"/>
          <w:sz w:val="24"/>
          <w:szCs w:val="24"/>
          <w:lang w:val="hr-HR"/>
        </w:rPr>
        <w:t xml:space="preserve">izračun se vrši </w:t>
      </w:r>
      <w:r w:rsidR="00981AD6">
        <w:rPr>
          <w:rFonts w:ascii="Times New Roman" w:hAnsi="Times New Roman" w:cs="Times New Roman"/>
          <w:sz w:val="24"/>
          <w:szCs w:val="24"/>
          <w:lang w:val="hr-HR"/>
        </w:rPr>
        <w:t xml:space="preserve">temeljem </w:t>
      </w:r>
      <w:r w:rsidR="002F5637">
        <w:rPr>
          <w:rFonts w:ascii="Times New Roman" w:hAnsi="Times New Roman" w:cs="Times New Roman"/>
          <w:sz w:val="24"/>
          <w:szCs w:val="24"/>
          <w:lang w:val="hr-HR"/>
        </w:rPr>
        <w:t xml:space="preserve">koeficijenata navedenih u </w:t>
      </w:r>
      <w:r w:rsidR="00434D3F" w:rsidRPr="00434D3F">
        <w:rPr>
          <w:rFonts w:ascii="Times New Roman" w:hAnsi="Times New Roman" w:cs="Times New Roman"/>
          <w:sz w:val="24"/>
          <w:szCs w:val="24"/>
          <w:lang w:val="hr-HR"/>
        </w:rPr>
        <w:t>Uredb</w:t>
      </w:r>
      <w:r w:rsidR="002F5637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434D3F" w:rsidRPr="00434D3F">
        <w:rPr>
          <w:rFonts w:ascii="Times New Roman" w:hAnsi="Times New Roman" w:cs="Times New Roman"/>
          <w:sz w:val="24"/>
          <w:szCs w:val="24"/>
          <w:lang w:val="hr-HR"/>
        </w:rPr>
        <w:t xml:space="preserve"> o nazivima radnih mjesta i koeficijentima složenosti poslova u javnim službama (NN 25/13, 72/13,151/13, 09/14, 40/14, 51/14, 77/14, 83/14 - Ispravak, 87/14, 120/14, 147/14, 151/14, 11/15, 32/15, 38/15, 60/15, 83/15, 112/15, 122/15, 10/17, 39/17, 40/17 - Ispravak, 74/17, 122/17, 9/18, 57/18, 59/19, 79/19, 119/19, 50/20, 128/20, 141/20, 17/21, 26/21, 78/21 i 138/21</w:t>
      </w:r>
      <w:r w:rsidR="00E41C1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434D3F" w:rsidRPr="00434D3F">
        <w:rPr>
          <w:rFonts w:ascii="Times New Roman" w:hAnsi="Times New Roman" w:cs="Times New Roman"/>
          <w:sz w:val="24"/>
          <w:szCs w:val="24"/>
          <w:lang w:val="hr-HR"/>
        </w:rPr>
        <w:t>9/22</w:t>
      </w:r>
      <w:r w:rsidR="00E41C1B">
        <w:rPr>
          <w:rFonts w:ascii="Times New Roman" w:hAnsi="Times New Roman" w:cs="Times New Roman"/>
          <w:sz w:val="24"/>
          <w:szCs w:val="24"/>
          <w:lang w:val="hr-HR"/>
        </w:rPr>
        <w:t xml:space="preserve"> i 31/22</w:t>
      </w:r>
      <w:r w:rsidR="00434D3F" w:rsidRPr="00434D3F"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14:paraId="071B12D7" w14:textId="324E43B0" w:rsidR="002F5637" w:rsidRDefault="002F5637" w:rsidP="00317EF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tablici u nastavku navedeni su izračuni jediničnih troškova sukladno navedenoj Uredbi. </w:t>
      </w:r>
      <w:r w:rsidRPr="002F5637">
        <w:rPr>
          <w:rFonts w:ascii="Times New Roman" w:hAnsi="Times New Roman" w:cs="Times New Roman"/>
          <w:sz w:val="24"/>
          <w:szCs w:val="24"/>
          <w:lang w:val="hr-HR"/>
        </w:rPr>
        <w:t>U slučaju izmjene Uredbe i/ili odluke o visini osnovice za obračun plaće  u javnim službama, a prije podnošenja projektnog prijedloga, prijavitelj je sam dužan izračunati standardnu veličinu jediničnog troška plaće osoblja prema izmijenjenim podacima za izračun primjenom sljedećeg postupka: Bruto 2 x 12 / 1720.</w:t>
      </w:r>
    </w:p>
    <w:bookmarkEnd w:id="0"/>
    <w:p w14:paraId="14D6C011" w14:textId="77777777" w:rsidR="002F5637" w:rsidRDefault="002F5637" w:rsidP="00317EF4">
      <w:pPr>
        <w:spacing w:line="252" w:lineRule="auto"/>
        <w:jc w:val="both"/>
        <w:sectPr w:rsidR="002F5637" w:rsidSect="00581EF2">
          <w:headerReference w:type="default" r:id="rId8"/>
          <w:footerReference w:type="default" r:id="rId9"/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C75BFBA" w14:textId="4DECD2E2" w:rsidR="00E01C76" w:rsidRDefault="00E01C76" w:rsidP="00FC11A7">
      <w:pPr>
        <w:spacing w:line="252" w:lineRule="auto"/>
        <w:jc w:val="both"/>
      </w:pPr>
    </w:p>
    <w:tbl>
      <w:tblPr>
        <w:tblStyle w:val="TableGrid1"/>
        <w:tblW w:w="12950" w:type="dxa"/>
        <w:tblLook w:val="04A0" w:firstRow="1" w:lastRow="0" w:firstColumn="1" w:lastColumn="0" w:noHBand="0" w:noVBand="1"/>
      </w:tblPr>
      <w:tblGrid>
        <w:gridCol w:w="5242"/>
        <w:gridCol w:w="1313"/>
        <w:gridCol w:w="1311"/>
        <w:gridCol w:w="1313"/>
        <w:gridCol w:w="1311"/>
        <w:gridCol w:w="1181"/>
        <w:gridCol w:w="1279"/>
      </w:tblGrid>
      <w:tr w:rsidR="002771B3" w:rsidRPr="00C1427C" w14:paraId="4A1961AF" w14:textId="77777777" w:rsidTr="009E0DAE">
        <w:trPr>
          <w:trHeight w:val="300"/>
        </w:trPr>
        <w:tc>
          <w:tcPr>
            <w:tcW w:w="5242" w:type="dxa"/>
            <w:shd w:val="clear" w:color="auto" w:fill="D9E2F3" w:themeFill="accent1" w:themeFillTint="33"/>
            <w:hideMark/>
          </w:tcPr>
          <w:p w14:paraId="2C899772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C1427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Posebni nazivi radnih mjesta i koeficijenti složenosti poslova u visokim učilištima i javnim institutima </w:t>
            </w:r>
          </w:p>
        </w:tc>
        <w:tc>
          <w:tcPr>
            <w:tcW w:w="1313" w:type="dxa"/>
            <w:shd w:val="clear" w:color="auto" w:fill="D9E2F3" w:themeFill="accent1" w:themeFillTint="33"/>
            <w:noWrap/>
            <w:hideMark/>
          </w:tcPr>
          <w:p w14:paraId="3583B426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C1427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Osnovica</w:t>
            </w:r>
          </w:p>
          <w:p w14:paraId="18A2F770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C1427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6.663,47    </w:t>
            </w:r>
          </w:p>
        </w:tc>
        <w:tc>
          <w:tcPr>
            <w:tcW w:w="1311" w:type="dxa"/>
            <w:shd w:val="clear" w:color="auto" w:fill="D9E2F3" w:themeFill="accent1" w:themeFillTint="33"/>
            <w:noWrap/>
            <w:hideMark/>
          </w:tcPr>
          <w:p w14:paraId="3EFB512A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C1427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Koeficijent</w:t>
            </w:r>
          </w:p>
        </w:tc>
        <w:tc>
          <w:tcPr>
            <w:tcW w:w="1313" w:type="dxa"/>
            <w:shd w:val="clear" w:color="auto" w:fill="D9E2F3" w:themeFill="accent1" w:themeFillTint="33"/>
            <w:noWrap/>
            <w:hideMark/>
          </w:tcPr>
          <w:p w14:paraId="4A658B0E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C1427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Bruto 1</w:t>
            </w:r>
          </w:p>
          <w:p w14:paraId="349466E9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C1427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HRK</w:t>
            </w:r>
          </w:p>
        </w:tc>
        <w:tc>
          <w:tcPr>
            <w:tcW w:w="1311" w:type="dxa"/>
            <w:shd w:val="clear" w:color="auto" w:fill="D9E2F3" w:themeFill="accent1" w:themeFillTint="33"/>
            <w:noWrap/>
            <w:hideMark/>
          </w:tcPr>
          <w:p w14:paraId="3C3CD5C8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C1427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Doprinosi</w:t>
            </w:r>
          </w:p>
          <w:p w14:paraId="04E22B08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C1427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shd w:val="clear" w:color="auto" w:fill="D9E2F3" w:themeFill="accent1" w:themeFillTint="33"/>
            <w:noWrap/>
            <w:hideMark/>
          </w:tcPr>
          <w:p w14:paraId="73998F6B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C1427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Bruto 2</w:t>
            </w:r>
          </w:p>
          <w:p w14:paraId="652000F1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C1427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HRK</w:t>
            </w:r>
          </w:p>
        </w:tc>
        <w:tc>
          <w:tcPr>
            <w:tcW w:w="1279" w:type="dxa"/>
            <w:shd w:val="clear" w:color="auto" w:fill="D9E2F3" w:themeFill="accent1" w:themeFillTint="33"/>
            <w:noWrap/>
            <w:hideMark/>
          </w:tcPr>
          <w:p w14:paraId="17D10E2C" w14:textId="77777777" w:rsidR="002771B3" w:rsidRPr="00C1427C" w:rsidRDefault="002771B3" w:rsidP="009E0D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C1427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Jedinični trošak plaće</w:t>
            </w:r>
          </w:p>
        </w:tc>
      </w:tr>
      <w:tr w:rsidR="002771B3" w:rsidRPr="00C1427C" w14:paraId="25CA4D77" w14:textId="77777777" w:rsidTr="009E0DAE">
        <w:trPr>
          <w:trHeight w:val="300"/>
        </w:trPr>
        <w:tc>
          <w:tcPr>
            <w:tcW w:w="5242" w:type="dxa"/>
            <w:hideMark/>
          </w:tcPr>
          <w:p w14:paraId="4AC55D27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  <w:t>a) Položaji I. vrste</w:t>
            </w:r>
          </w:p>
        </w:tc>
        <w:tc>
          <w:tcPr>
            <w:tcW w:w="1313" w:type="dxa"/>
            <w:noWrap/>
            <w:hideMark/>
          </w:tcPr>
          <w:p w14:paraId="10936E33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02F74384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  <w:hideMark/>
          </w:tcPr>
          <w:p w14:paraId="62E5E024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27D49FF8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  <w:hideMark/>
          </w:tcPr>
          <w:p w14:paraId="2309C43D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  <w:hideMark/>
          </w:tcPr>
          <w:p w14:paraId="48BA1527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2771B3" w:rsidRPr="00C1427C" w14:paraId="046ECA41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5D0A8EF8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1. dekan, dekan veleučilišta ili visoke škole</w:t>
            </w:r>
          </w:p>
        </w:tc>
        <w:tc>
          <w:tcPr>
            <w:tcW w:w="1313" w:type="dxa"/>
            <w:noWrap/>
            <w:hideMark/>
          </w:tcPr>
          <w:p w14:paraId="791B9788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32913BA3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  <w:hideMark/>
          </w:tcPr>
          <w:p w14:paraId="08A9A02E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6E72AE85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  <w:hideMark/>
          </w:tcPr>
          <w:p w14:paraId="409E0BCB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  <w:hideMark/>
          </w:tcPr>
          <w:p w14:paraId="0A373EBF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2771B3" w:rsidRPr="00C1427C" w14:paraId="57CD94D6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2951E12D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redoviti profesor, trajno zvanje</w:t>
            </w:r>
          </w:p>
        </w:tc>
        <w:tc>
          <w:tcPr>
            <w:tcW w:w="1313" w:type="dxa"/>
            <w:noWrap/>
            <w:hideMark/>
          </w:tcPr>
          <w:p w14:paraId="453852B7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1CCA0861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  <w:hideMark/>
          </w:tcPr>
          <w:p w14:paraId="0DB0392C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3C8E0ED9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  <w:hideMark/>
          </w:tcPr>
          <w:p w14:paraId="30DC67B6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  <w:hideMark/>
          </w:tcPr>
          <w:p w14:paraId="12837288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2771B3" w:rsidRPr="00C1427C" w14:paraId="663B4352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04D3AFE3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redoviti profesor, prvi izbor</w:t>
            </w:r>
          </w:p>
        </w:tc>
        <w:tc>
          <w:tcPr>
            <w:tcW w:w="1313" w:type="dxa"/>
            <w:noWrap/>
            <w:hideMark/>
          </w:tcPr>
          <w:p w14:paraId="480F3849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0AEF116E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  <w:hideMark/>
          </w:tcPr>
          <w:p w14:paraId="107C5253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0C6EF7D2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  <w:hideMark/>
          </w:tcPr>
          <w:p w14:paraId="1825F993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  <w:hideMark/>
          </w:tcPr>
          <w:p w14:paraId="03E43E6B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2771B3" w:rsidRPr="00C1427C" w14:paraId="4DF341D8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0A928054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izvanredni profesor</w:t>
            </w:r>
          </w:p>
        </w:tc>
        <w:tc>
          <w:tcPr>
            <w:tcW w:w="1313" w:type="dxa"/>
            <w:noWrap/>
            <w:hideMark/>
          </w:tcPr>
          <w:p w14:paraId="3151BA55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276621FA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  <w:hideMark/>
          </w:tcPr>
          <w:p w14:paraId="14323828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65A1232E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  <w:hideMark/>
          </w:tcPr>
          <w:p w14:paraId="71CF94F1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  <w:hideMark/>
          </w:tcPr>
          <w:p w14:paraId="4391DDB5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2771B3" w:rsidRPr="00C1427C" w14:paraId="5CB09AC7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0831D430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docent</w:t>
            </w:r>
          </w:p>
        </w:tc>
        <w:tc>
          <w:tcPr>
            <w:tcW w:w="1313" w:type="dxa"/>
            <w:noWrap/>
            <w:hideMark/>
          </w:tcPr>
          <w:p w14:paraId="7AA5EB4F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4A41268A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  <w:hideMark/>
          </w:tcPr>
          <w:p w14:paraId="40706B40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33CF5E67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  <w:hideMark/>
          </w:tcPr>
          <w:p w14:paraId="35655B54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  <w:hideMark/>
          </w:tcPr>
          <w:p w14:paraId="0C6D6B0D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2771B3" w:rsidRPr="00C1427C" w14:paraId="56155A41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7E2EA1F3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profesor visoke škole, profesor visoke škole u trajnom zvanju ili viši predavač</w:t>
            </w:r>
          </w:p>
        </w:tc>
        <w:tc>
          <w:tcPr>
            <w:tcW w:w="1313" w:type="dxa"/>
            <w:noWrap/>
            <w:hideMark/>
          </w:tcPr>
          <w:p w14:paraId="5E07E96D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7092E811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  <w:hideMark/>
          </w:tcPr>
          <w:p w14:paraId="4EDDBC7A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2B94682B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  <w:hideMark/>
          </w:tcPr>
          <w:p w14:paraId="776CF6E9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  <w:hideMark/>
          </w:tcPr>
          <w:p w14:paraId="2A4938D0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2771B3" w:rsidRPr="00C1427C" w14:paraId="7C6D87C9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0C344F86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a) iznad 500 zaposlenika 3,395</w:t>
            </w:r>
          </w:p>
        </w:tc>
        <w:tc>
          <w:tcPr>
            <w:tcW w:w="1313" w:type="dxa"/>
            <w:noWrap/>
            <w:hideMark/>
          </w:tcPr>
          <w:p w14:paraId="4DDB8E56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7AF05E18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3,40    </w:t>
            </w:r>
          </w:p>
        </w:tc>
        <w:tc>
          <w:tcPr>
            <w:tcW w:w="1313" w:type="dxa"/>
            <w:noWrap/>
            <w:hideMark/>
          </w:tcPr>
          <w:p w14:paraId="7256AB49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22.622,48    </w:t>
            </w:r>
          </w:p>
        </w:tc>
        <w:tc>
          <w:tcPr>
            <w:tcW w:w="1311" w:type="dxa"/>
            <w:noWrap/>
            <w:hideMark/>
          </w:tcPr>
          <w:p w14:paraId="01F6175E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58EB30C3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26.355,19    </w:t>
            </w:r>
          </w:p>
        </w:tc>
        <w:tc>
          <w:tcPr>
            <w:tcW w:w="1279" w:type="dxa"/>
            <w:noWrap/>
            <w:hideMark/>
          </w:tcPr>
          <w:p w14:paraId="51BA8AD9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183,87    </w:t>
            </w:r>
          </w:p>
        </w:tc>
      </w:tr>
      <w:tr w:rsidR="002771B3" w:rsidRPr="00C1427C" w14:paraId="28D6B76B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10FF2BE0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b) od 200 do 500 zaposlenika 3,298</w:t>
            </w:r>
          </w:p>
        </w:tc>
        <w:tc>
          <w:tcPr>
            <w:tcW w:w="1313" w:type="dxa"/>
            <w:noWrap/>
            <w:hideMark/>
          </w:tcPr>
          <w:p w14:paraId="2842DB9C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27EFC218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3,30    </w:t>
            </w:r>
          </w:p>
        </w:tc>
        <w:tc>
          <w:tcPr>
            <w:tcW w:w="1313" w:type="dxa"/>
            <w:noWrap/>
            <w:hideMark/>
          </w:tcPr>
          <w:p w14:paraId="33F5E511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21.976,12    </w:t>
            </w:r>
          </w:p>
        </w:tc>
        <w:tc>
          <w:tcPr>
            <w:tcW w:w="1311" w:type="dxa"/>
            <w:noWrap/>
            <w:hideMark/>
          </w:tcPr>
          <w:p w14:paraId="7B61888D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67C07F15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25.602,18    </w:t>
            </w:r>
          </w:p>
        </w:tc>
        <w:tc>
          <w:tcPr>
            <w:tcW w:w="1279" w:type="dxa"/>
            <w:noWrap/>
            <w:hideMark/>
          </w:tcPr>
          <w:p w14:paraId="5ED83E31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178,62    </w:t>
            </w:r>
          </w:p>
        </w:tc>
      </w:tr>
      <w:tr w:rsidR="002771B3" w:rsidRPr="00C1427C" w14:paraId="213D3AEF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504740A3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c) do 200 zaposlenika 3,201</w:t>
            </w:r>
          </w:p>
        </w:tc>
        <w:tc>
          <w:tcPr>
            <w:tcW w:w="1313" w:type="dxa"/>
            <w:noWrap/>
            <w:hideMark/>
          </w:tcPr>
          <w:p w14:paraId="588792F7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641E0131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3,20    </w:t>
            </w:r>
          </w:p>
        </w:tc>
        <w:tc>
          <w:tcPr>
            <w:tcW w:w="1313" w:type="dxa"/>
            <w:noWrap/>
            <w:hideMark/>
          </w:tcPr>
          <w:p w14:paraId="6E20B17B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21.329,77    </w:t>
            </w:r>
          </w:p>
        </w:tc>
        <w:tc>
          <w:tcPr>
            <w:tcW w:w="1311" w:type="dxa"/>
            <w:noWrap/>
            <w:hideMark/>
          </w:tcPr>
          <w:p w14:paraId="77459F1C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44F5F6DF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24.849,18    </w:t>
            </w:r>
          </w:p>
        </w:tc>
        <w:tc>
          <w:tcPr>
            <w:tcW w:w="1279" w:type="dxa"/>
            <w:noWrap/>
            <w:hideMark/>
          </w:tcPr>
          <w:p w14:paraId="2B0CB309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173,37    </w:t>
            </w:r>
          </w:p>
        </w:tc>
      </w:tr>
      <w:tr w:rsidR="002771B3" w:rsidRPr="00C1427C" w14:paraId="224DCFE3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450AB46C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2. dekan fakulteta bez pravne osobnosti</w:t>
            </w:r>
          </w:p>
        </w:tc>
        <w:tc>
          <w:tcPr>
            <w:tcW w:w="1313" w:type="dxa"/>
            <w:noWrap/>
            <w:hideMark/>
          </w:tcPr>
          <w:p w14:paraId="46B865A8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2B20B061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201B449E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512430E6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7474B6AD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3C9103DB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2771B3" w:rsidRPr="00C1427C" w14:paraId="2DBFAA2F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1E2CFD73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redoviti profesor, trajno zvanje</w:t>
            </w:r>
          </w:p>
        </w:tc>
        <w:tc>
          <w:tcPr>
            <w:tcW w:w="1313" w:type="dxa"/>
            <w:noWrap/>
            <w:hideMark/>
          </w:tcPr>
          <w:p w14:paraId="3F03F148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154C1C18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23DE7C64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2956E098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04F30003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79542FEE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2771B3" w:rsidRPr="00C1427C" w14:paraId="0E78C5D4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2CF09621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redoviti profesor, prvi izbor</w:t>
            </w:r>
          </w:p>
        </w:tc>
        <w:tc>
          <w:tcPr>
            <w:tcW w:w="1313" w:type="dxa"/>
            <w:noWrap/>
            <w:hideMark/>
          </w:tcPr>
          <w:p w14:paraId="24BC4DA7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66FBB517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615F20C0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19784716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364BC898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145B5280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2771B3" w:rsidRPr="00C1427C" w14:paraId="3E258CE7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4A4A1AE0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izvanredni profesor</w:t>
            </w:r>
          </w:p>
        </w:tc>
        <w:tc>
          <w:tcPr>
            <w:tcW w:w="1313" w:type="dxa"/>
            <w:noWrap/>
            <w:hideMark/>
          </w:tcPr>
          <w:p w14:paraId="17F5DA72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4DC9FD70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590C8A1A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511AEE2C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112FE8F3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76087962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2771B3" w:rsidRPr="00C1427C" w14:paraId="2F41B7D8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419B4DC3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docent 3,152</w:t>
            </w:r>
          </w:p>
        </w:tc>
        <w:tc>
          <w:tcPr>
            <w:tcW w:w="1313" w:type="dxa"/>
            <w:noWrap/>
            <w:hideMark/>
          </w:tcPr>
          <w:p w14:paraId="7E03157E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575C72F1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3,15    </w:t>
            </w:r>
          </w:p>
        </w:tc>
        <w:tc>
          <w:tcPr>
            <w:tcW w:w="1313" w:type="dxa"/>
            <w:noWrap/>
            <w:hideMark/>
          </w:tcPr>
          <w:p w14:paraId="10B25E3F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21.003,26    </w:t>
            </w:r>
          </w:p>
        </w:tc>
        <w:tc>
          <w:tcPr>
            <w:tcW w:w="1311" w:type="dxa"/>
            <w:noWrap/>
            <w:hideMark/>
          </w:tcPr>
          <w:p w14:paraId="25D6506F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29D878FC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24.468,79    </w:t>
            </w:r>
          </w:p>
        </w:tc>
        <w:tc>
          <w:tcPr>
            <w:tcW w:w="1279" w:type="dxa"/>
            <w:noWrap/>
            <w:hideMark/>
          </w:tcPr>
          <w:p w14:paraId="70A61A09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170,71    </w:t>
            </w:r>
          </w:p>
        </w:tc>
      </w:tr>
      <w:tr w:rsidR="002771B3" w:rsidRPr="00C1427C" w14:paraId="586DBB4E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07369497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3. ravnatelj</w:t>
            </w:r>
          </w:p>
        </w:tc>
        <w:tc>
          <w:tcPr>
            <w:tcW w:w="1313" w:type="dxa"/>
            <w:noWrap/>
            <w:hideMark/>
          </w:tcPr>
          <w:p w14:paraId="53EF2465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185411BB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6C390102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61E88DE7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3198D194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4EACDB81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2771B3" w:rsidRPr="00C1427C" w14:paraId="57163919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04B77834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znanstveni savjetnik, drugi izbor</w:t>
            </w:r>
          </w:p>
        </w:tc>
        <w:tc>
          <w:tcPr>
            <w:tcW w:w="1313" w:type="dxa"/>
            <w:noWrap/>
            <w:hideMark/>
          </w:tcPr>
          <w:p w14:paraId="0D8B26B4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2E5889A1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15A4AED9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69D467A3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1498C9E2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4485ABA2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2771B3" w:rsidRPr="00C1427C" w14:paraId="2C602C89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0A99465B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znanstveni savjetnik, trajno zvanje</w:t>
            </w:r>
          </w:p>
        </w:tc>
        <w:tc>
          <w:tcPr>
            <w:tcW w:w="1313" w:type="dxa"/>
            <w:noWrap/>
            <w:hideMark/>
          </w:tcPr>
          <w:p w14:paraId="352CD578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14063037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4C747CBB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2BE1E81A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149202F1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408794B1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2771B3" w:rsidRPr="00C1427C" w14:paraId="45429389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00993C45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znanstveni savjetnik, prvi izbor</w:t>
            </w:r>
          </w:p>
        </w:tc>
        <w:tc>
          <w:tcPr>
            <w:tcW w:w="1313" w:type="dxa"/>
            <w:noWrap/>
            <w:hideMark/>
          </w:tcPr>
          <w:p w14:paraId="11A9D4E6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3B592704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663A90EA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6FD65C0A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0D95CF37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473B33E4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2771B3" w:rsidRPr="00C1427C" w14:paraId="52908DA1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2622C337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viši znanstveni suradnik</w:t>
            </w:r>
          </w:p>
        </w:tc>
        <w:tc>
          <w:tcPr>
            <w:tcW w:w="1313" w:type="dxa"/>
            <w:noWrap/>
            <w:hideMark/>
          </w:tcPr>
          <w:p w14:paraId="1EA7E3A8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29D5733B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7CB2780B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65B4477D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50276C3D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1370343C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2771B3" w:rsidRPr="00C1427C" w14:paraId="033E2613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0E963D4C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znanstveni suradnik 3,298</w:t>
            </w:r>
          </w:p>
        </w:tc>
        <w:tc>
          <w:tcPr>
            <w:tcW w:w="1313" w:type="dxa"/>
            <w:noWrap/>
            <w:hideMark/>
          </w:tcPr>
          <w:p w14:paraId="34BA3DFD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67E8E148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3,30    </w:t>
            </w:r>
          </w:p>
        </w:tc>
        <w:tc>
          <w:tcPr>
            <w:tcW w:w="1313" w:type="dxa"/>
            <w:noWrap/>
            <w:hideMark/>
          </w:tcPr>
          <w:p w14:paraId="6C178735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21.976,12    </w:t>
            </w:r>
          </w:p>
        </w:tc>
        <w:tc>
          <w:tcPr>
            <w:tcW w:w="1311" w:type="dxa"/>
            <w:noWrap/>
            <w:hideMark/>
          </w:tcPr>
          <w:p w14:paraId="5DAAE65A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0053EC55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25.602,18    </w:t>
            </w:r>
          </w:p>
        </w:tc>
        <w:tc>
          <w:tcPr>
            <w:tcW w:w="1279" w:type="dxa"/>
            <w:noWrap/>
            <w:hideMark/>
          </w:tcPr>
          <w:p w14:paraId="2E9E1FFE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178,62    </w:t>
            </w:r>
          </w:p>
        </w:tc>
      </w:tr>
      <w:tr w:rsidR="002771B3" w:rsidRPr="00C1427C" w14:paraId="4B55336B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02475DC1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4. prodekan, prodekan veleučilišta ili visoke škole</w:t>
            </w:r>
          </w:p>
        </w:tc>
        <w:tc>
          <w:tcPr>
            <w:tcW w:w="1313" w:type="dxa"/>
            <w:noWrap/>
            <w:hideMark/>
          </w:tcPr>
          <w:p w14:paraId="06E46719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0353D41E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41FD2AEE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2864BE4E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3BE5866F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6F6330D4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2771B3" w:rsidRPr="00C1427C" w14:paraId="7E5A9E6A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1EA27A32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redoviti profesor, trajno zvanje</w:t>
            </w:r>
          </w:p>
        </w:tc>
        <w:tc>
          <w:tcPr>
            <w:tcW w:w="1313" w:type="dxa"/>
            <w:noWrap/>
            <w:hideMark/>
          </w:tcPr>
          <w:p w14:paraId="5A36A056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7CB1EAB7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508668C3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4F6DEB76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46EEF9EA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58F65D00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2771B3" w:rsidRPr="00C1427C" w14:paraId="2A41A2A1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757C4B68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lastRenderedPageBreak/>
              <w:t>– redoviti profesor, prvi izbor</w:t>
            </w:r>
          </w:p>
        </w:tc>
        <w:tc>
          <w:tcPr>
            <w:tcW w:w="1313" w:type="dxa"/>
            <w:noWrap/>
            <w:hideMark/>
          </w:tcPr>
          <w:p w14:paraId="3C65BB35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25CBC5C9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156F6838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6DFDE8A9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40D37DB3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0C8A21DC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2771B3" w:rsidRPr="00C1427C" w14:paraId="7F917581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3308CCB0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izvanredni profesor</w:t>
            </w:r>
          </w:p>
        </w:tc>
        <w:tc>
          <w:tcPr>
            <w:tcW w:w="1313" w:type="dxa"/>
            <w:noWrap/>
            <w:hideMark/>
          </w:tcPr>
          <w:p w14:paraId="73A13960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0B2315FC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5C0F0CA2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48648382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5315F834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0CDFC4E6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2771B3" w:rsidRPr="00C1427C" w14:paraId="58C16451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0A55E0C9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docent</w:t>
            </w:r>
          </w:p>
        </w:tc>
        <w:tc>
          <w:tcPr>
            <w:tcW w:w="1313" w:type="dxa"/>
            <w:noWrap/>
            <w:hideMark/>
          </w:tcPr>
          <w:p w14:paraId="1B9D2982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774E1353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094852B6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3699D7D3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46F98CF9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6EA205B2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2771B3" w:rsidRPr="00C1427C" w14:paraId="487D7DE7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0E324B93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profesor visoke škole, profesor visoke škole u trajnom zvanju</w:t>
            </w:r>
          </w:p>
        </w:tc>
        <w:tc>
          <w:tcPr>
            <w:tcW w:w="1313" w:type="dxa"/>
            <w:noWrap/>
            <w:hideMark/>
          </w:tcPr>
          <w:p w14:paraId="3A89F934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5A2A1F93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1D0A2285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28DB132C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777B4411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4EEF2C26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2771B3" w:rsidRPr="00C1427C" w14:paraId="33A37959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1153E76E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viši predavač</w:t>
            </w:r>
          </w:p>
        </w:tc>
        <w:tc>
          <w:tcPr>
            <w:tcW w:w="1313" w:type="dxa"/>
            <w:noWrap/>
            <w:hideMark/>
          </w:tcPr>
          <w:p w14:paraId="5AE218A3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2ED80F77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31D61170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7C67BAEB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327AC348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2AA26904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2771B3" w:rsidRPr="00C1427C" w14:paraId="29A1192A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21731C55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a) iznad 500 zaposlenika 3,201</w:t>
            </w:r>
          </w:p>
        </w:tc>
        <w:tc>
          <w:tcPr>
            <w:tcW w:w="1313" w:type="dxa"/>
            <w:noWrap/>
            <w:hideMark/>
          </w:tcPr>
          <w:p w14:paraId="5812A9EA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5F0D6952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3,20    </w:t>
            </w:r>
          </w:p>
        </w:tc>
        <w:tc>
          <w:tcPr>
            <w:tcW w:w="1313" w:type="dxa"/>
            <w:noWrap/>
            <w:hideMark/>
          </w:tcPr>
          <w:p w14:paraId="208E5D89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21.329,77    </w:t>
            </w:r>
          </w:p>
        </w:tc>
        <w:tc>
          <w:tcPr>
            <w:tcW w:w="1311" w:type="dxa"/>
            <w:noWrap/>
            <w:hideMark/>
          </w:tcPr>
          <w:p w14:paraId="10A71615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7506D7C7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24.849,18    </w:t>
            </w:r>
          </w:p>
        </w:tc>
        <w:tc>
          <w:tcPr>
            <w:tcW w:w="1279" w:type="dxa"/>
            <w:noWrap/>
            <w:hideMark/>
          </w:tcPr>
          <w:p w14:paraId="2290D752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173,37    </w:t>
            </w:r>
          </w:p>
        </w:tc>
      </w:tr>
      <w:tr w:rsidR="002771B3" w:rsidRPr="00C1427C" w14:paraId="58D32CC3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244F38D3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b) od 200 do 500 zaposlenika 3,152</w:t>
            </w:r>
          </w:p>
        </w:tc>
        <w:tc>
          <w:tcPr>
            <w:tcW w:w="1313" w:type="dxa"/>
            <w:noWrap/>
            <w:hideMark/>
          </w:tcPr>
          <w:p w14:paraId="0E43C4F5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58E7975C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3,15    </w:t>
            </w:r>
          </w:p>
        </w:tc>
        <w:tc>
          <w:tcPr>
            <w:tcW w:w="1313" w:type="dxa"/>
            <w:noWrap/>
            <w:hideMark/>
          </w:tcPr>
          <w:p w14:paraId="47A692A4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21.003,26    </w:t>
            </w:r>
          </w:p>
        </w:tc>
        <w:tc>
          <w:tcPr>
            <w:tcW w:w="1311" w:type="dxa"/>
            <w:noWrap/>
            <w:hideMark/>
          </w:tcPr>
          <w:p w14:paraId="5C547ED5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3092A8BE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24.468,79    </w:t>
            </w:r>
          </w:p>
        </w:tc>
        <w:tc>
          <w:tcPr>
            <w:tcW w:w="1279" w:type="dxa"/>
            <w:noWrap/>
            <w:hideMark/>
          </w:tcPr>
          <w:p w14:paraId="05604211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170,71    </w:t>
            </w:r>
          </w:p>
        </w:tc>
      </w:tr>
      <w:tr w:rsidR="002771B3" w:rsidRPr="00C1427C" w14:paraId="692B8939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38692396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c) do 200 zaposlenika 3,104</w:t>
            </w:r>
          </w:p>
        </w:tc>
        <w:tc>
          <w:tcPr>
            <w:tcW w:w="1313" w:type="dxa"/>
            <w:noWrap/>
            <w:hideMark/>
          </w:tcPr>
          <w:p w14:paraId="3486F6CD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38B6F0FD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3,10    </w:t>
            </w:r>
          </w:p>
        </w:tc>
        <w:tc>
          <w:tcPr>
            <w:tcW w:w="1313" w:type="dxa"/>
            <w:noWrap/>
            <w:hideMark/>
          </w:tcPr>
          <w:p w14:paraId="5D47DD92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20.683,41    </w:t>
            </w:r>
          </w:p>
        </w:tc>
        <w:tc>
          <w:tcPr>
            <w:tcW w:w="1311" w:type="dxa"/>
            <w:noWrap/>
            <w:hideMark/>
          </w:tcPr>
          <w:p w14:paraId="290C04B4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4D1D3EFD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24.096,17    </w:t>
            </w:r>
          </w:p>
        </w:tc>
        <w:tc>
          <w:tcPr>
            <w:tcW w:w="1279" w:type="dxa"/>
            <w:noWrap/>
            <w:hideMark/>
          </w:tcPr>
          <w:p w14:paraId="76064254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168,11    </w:t>
            </w:r>
          </w:p>
        </w:tc>
      </w:tr>
      <w:tr w:rsidR="002771B3" w:rsidRPr="00C1427C" w14:paraId="3349F149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463C4186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5. Prodekan fakulteta bez pravne osobnosti</w:t>
            </w:r>
          </w:p>
        </w:tc>
        <w:tc>
          <w:tcPr>
            <w:tcW w:w="1313" w:type="dxa"/>
            <w:noWrap/>
            <w:hideMark/>
          </w:tcPr>
          <w:p w14:paraId="10AA8826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7935E4CE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2397AC39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0CB6C414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5A8CDDAC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69210857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2771B3" w:rsidRPr="00C1427C" w14:paraId="0AFF371A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36BA44C7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redoviti profesor, trajno zvanje</w:t>
            </w:r>
          </w:p>
        </w:tc>
        <w:tc>
          <w:tcPr>
            <w:tcW w:w="1313" w:type="dxa"/>
            <w:noWrap/>
            <w:hideMark/>
          </w:tcPr>
          <w:p w14:paraId="22ED562B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060F7B3A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1AF71E1D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154B014D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797D9460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61B229EC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2771B3" w:rsidRPr="00C1427C" w14:paraId="542FA394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7BF1974A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redoviti profesor, prvi izbor</w:t>
            </w:r>
          </w:p>
        </w:tc>
        <w:tc>
          <w:tcPr>
            <w:tcW w:w="1313" w:type="dxa"/>
            <w:noWrap/>
            <w:hideMark/>
          </w:tcPr>
          <w:p w14:paraId="7E45F095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5C2B8A53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0D667848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2F212BBD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2697B360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24C928D1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2771B3" w:rsidRPr="00C1427C" w14:paraId="4C7A4E5C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42A353CF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izvanredni profesor</w:t>
            </w:r>
          </w:p>
        </w:tc>
        <w:tc>
          <w:tcPr>
            <w:tcW w:w="1313" w:type="dxa"/>
            <w:noWrap/>
            <w:hideMark/>
          </w:tcPr>
          <w:p w14:paraId="0ED30D62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51B532A1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2F643603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3278DDAB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61DCB506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6B198117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2771B3" w:rsidRPr="00C1427C" w14:paraId="0168691A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0B1CF4C5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docent 3,104</w:t>
            </w:r>
          </w:p>
        </w:tc>
        <w:tc>
          <w:tcPr>
            <w:tcW w:w="1313" w:type="dxa"/>
            <w:noWrap/>
            <w:hideMark/>
          </w:tcPr>
          <w:p w14:paraId="70E6D8C5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6316E80A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3,10    </w:t>
            </w:r>
          </w:p>
        </w:tc>
        <w:tc>
          <w:tcPr>
            <w:tcW w:w="1313" w:type="dxa"/>
            <w:noWrap/>
            <w:hideMark/>
          </w:tcPr>
          <w:p w14:paraId="00D0A5D2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20.683,41    </w:t>
            </w:r>
          </w:p>
        </w:tc>
        <w:tc>
          <w:tcPr>
            <w:tcW w:w="1311" w:type="dxa"/>
            <w:noWrap/>
            <w:hideMark/>
          </w:tcPr>
          <w:p w14:paraId="5F762920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5314A789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24.096,17    </w:t>
            </w:r>
          </w:p>
        </w:tc>
        <w:tc>
          <w:tcPr>
            <w:tcW w:w="1279" w:type="dxa"/>
            <w:noWrap/>
            <w:hideMark/>
          </w:tcPr>
          <w:p w14:paraId="5A6C2230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168,11    </w:t>
            </w:r>
          </w:p>
        </w:tc>
      </w:tr>
      <w:tr w:rsidR="002771B3" w:rsidRPr="00C1427C" w14:paraId="029986F6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1D94BFDF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6. pomoćnik ravnatelja</w:t>
            </w:r>
          </w:p>
        </w:tc>
        <w:tc>
          <w:tcPr>
            <w:tcW w:w="1313" w:type="dxa"/>
            <w:noWrap/>
            <w:hideMark/>
          </w:tcPr>
          <w:p w14:paraId="6E91950B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620FB3D4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0F72B2BF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3E3FFDFD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37FF9A05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63C473C0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2771B3" w:rsidRPr="00C1427C" w14:paraId="56D7C0A0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56DB48A8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znanstveni savjetnik, drugi izbor</w:t>
            </w:r>
          </w:p>
        </w:tc>
        <w:tc>
          <w:tcPr>
            <w:tcW w:w="1313" w:type="dxa"/>
            <w:noWrap/>
            <w:hideMark/>
          </w:tcPr>
          <w:p w14:paraId="357F4534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6E8EA325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7115B8AD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695AB6F6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5829EDC8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5B93F981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2771B3" w:rsidRPr="00C1427C" w14:paraId="6F6F16BD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2E059025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znanstveni savjetnik, trajno zvanje</w:t>
            </w:r>
          </w:p>
        </w:tc>
        <w:tc>
          <w:tcPr>
            <w:tcW w:w="1313" w:type="dxa"/>
            <w:noWrap/>
            <w:hideMark/>
          </w:tcPr>
          <w:p w14:paraId="2677A300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56B4FC62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78431D15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41BF9488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6DB20071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60C7E37D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2771B3" w:rsidRPr="00C1427C" w14:paraId="63393CD1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13C832D2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znanstveni savjetnik, prvi izbor</w:t>
            </w:r>
          </w:p>
        </w:tc>
        <w:tc>
          <w:tcPr>
            <w:tcW w:w="1313" w:type="dxa"/>
            <w:noWrap/>
            <w:hideMark/>
          </w:tcPr>
          <w:p w14:paraId="025253F8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2B6C14FB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6C6DAA63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462E9A91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04EC773C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7EA6E201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2771B3" w:rsidRPr="00C1427C" w14:paraId="347B5A04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25DF12E4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viši znanstveni suradnik</w:t>
            </w:r>
          </w:p>
        </w:tc>
        <w:tc>
          <w:tcPr>
            <w:tcW w:w="1313" w:type="dxa"/>
            <w:noWrap/>
            <w:hideMark/>
          </w:tcPr>
          <w:p w14:paraId="79E47D0E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4D9E862F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558E9BE7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5AFFDD29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24D44B7B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7F608280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2771B3" w:rsidRPr="00C1427C" w14:paraId="774FC010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7B392C7B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znanstveni suradnik 3,152</w:t>
            </w:r>
          </w:p>
        </w:tc>
        <w:tc>
          <w:tcPr>
            <w:tcW w:w="1313" w:type="dxa"/>
            <w:noWrap/>
            <w:hideMark/>
          </w:tcPr>
          <w:p w14:paraId="5B6C7380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6A97E969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3,15    </w:t>
            </w:r>
          </w:p>
        </w:tc>
        <w:tc>
          <w:tcPr>
            <w:tcW w:w="1313" w:type="dxa"/>
            <w:noWrap/>
            <w:hideMark/>
          </w:tcPr>
          <w:p w14:paraId="60E26145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21.003,26    </w:t>
            </w:r>
          </w:p>
        </w:tc>
        <w:tc>
          <w:tcPr>
            <w:tcW w:w="1311" w:type="dxa"/>
            <w:noWrap/>
            <w:hideMark/>
          </w:tcPr>
          <w:p w14:paraId="67BA8522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799246DC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24.468,79    </w:t>
            </w:r>
          </w:p>
        </w:tc>
        <w:tc>
          <w:tcPr>
            <w:tcW w:w="1279" w:type="dxa"/>
            <w:noWrap/>
            <w:hideMark/>
          </w:tcPr>
          <w:p w14:paraId="7BB55A22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170,71    </w:t>
            </w:r>
          </w:p>
        </w:tc>
      </w:tr>
      <w:tr w:rsidR="002771B3" w:rsidRPr="00C1427C" w14:paraId="5AD5B91C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49880D70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7. pročelnik sveučilišnog odjela</w:t>
            </w:r>
          </w:p>
        </w:tc>
        <w:tc>
          <w:tcPr>
            <w:tcW w:w="1313" w:type="dxa"/>
            <w:noWrap/>
            <w:hideMark/>
          </w:tcPr>
          <w:p w14:paraId="0378639F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3C928DC0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5D54C10F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177F5323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0AA534C5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7EE60EE1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2771B3" w:rsidRPr="00C1427C" w14:paraId="00822C03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542B4C40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redoviti profesor, trajno zvanje</w:t>
            </w:r>
          </w:p>
        </w:tc>
        <w:tc>
          <w:tcPr>
            <w:tcW w:w="1313" w:type="dxa"/>
            <w:noWrap/>
            <w:hideMark/>
          </w:tcPr>
          <w:p w14:paraId="1C190E5E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0848DAD5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6DFFD712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0AEAC880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6C1A8CD2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51994894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2771B3" w:rsidRPr="00C1427C" w14:paraId="336D235C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1CDF2531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redoviti profesor, prvi izbor</w:t>
            </w:r>
          </w:p>
        </w:tc>
        <w:tc>
          <w:tcPr>
            <w:tcW w:w="1313" w:type="dxa"/>
            <w:noWrap/>
            <w:hideMark/>
          </w:tcPr>
          <w:p w14:paraId="37A281D3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705B4365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783563A3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333C5E6D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2DFF38F7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33392C81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2771B3" w:rsidRPr="00C1427C" w14:paraId="0511F1EC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7CF259BC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izvanredni profesor</w:t>
            </w:r>
          </w:p>
        </w:tc>
        <w:tc>
          <w:tcPr>
            <w:tcW w:w="1313" w:type="dxa"/>
            <w:noWrap/>
            <w:hideMark/>
          </w:tcPr>
          <w:p w14:paraId="78696EEA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7FD0FD51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0F930570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16445AA7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57567EA6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2C45992C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2771B3" w:rsidRPr="00C1427C" w14:paraId="333FA588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1C7AA269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docent 3,152</w:t>
            </w:r>
          </w:p>
        </w:tc>
        <w:tc>
          <w:tcPr>
            <w:tcW w:w="1313" w:type="dxa"/>
            <w:noWrap/>
            <w:hideMark/>
          </w:tcPr>
          <w:p w14:paraId="27B5480C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7099CD26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3,15    </w:t>
            </w:r>
          </w:p>
        </w:tc>
        <w:tc>
          <w:tcPr>
            <w:tcW w:w="1313" w:type="dxa"/>
            <w:noWrap/>
            <w:hideMark/>
          </w:tcPr>
          <w:p w14:paraId="57600E02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21.003,26    </w:t>
            </w:r>
          </w:p>
        </w:tc>
        <w:tc>
          <w:tcPr>
            <w:tcW w:w="1311" w:type="dxa"/>
            <w:noWrap/>
            <w:hideMark/>
          </w:tcPr>
          <w:p w14:paraId="1B064F73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5C22B7C2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24.468,79    </w:t>
            </w:r>
          </w:p>
        </w:tc>
        <w:tc>
          <w:tcPr>
            <w:tcW w:w="1279" w:type="dxa"/>
            <w:noWrap/>
            <w:hideMark/>
          </w:tcPr>
          <w:p w14:paraId="3AF0642B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170,71    </w:t>
            </w:r>
          </w:p>
        </w:tc>
      </w:tr>
      <w:tr w:rsidR="002771B3" w:rsidRPr="00C1427C" w14:paraId="47045342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2BBE1911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8. zamjenik pročelnika sveučilišnog odjela</w:t>
            </w:r>
          </w:p>
        </w:tc>
        <w:tc>
          <w:tcPr>
            <w:tcW w:w="1313" w:type="dxa"/>
            <w:noWrap/>
            <w:hideMark/>
          </w:tcPr>
          <w:p w14:paraId="36D45FAB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0C66E955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63121CEC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48EC68AB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30784748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115362DC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2771B3" w:rsidRPr="00C1427C" w14:paraId="47E08A2C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0BFAF3CE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redoviti profesor, trajno zvanje</w:t>
            </w:r>
          </w:p>
        </w:tc>
        <w:tc>
          <w:tcPr>
            <w:tcW w:w="1313" w:type="dxa"/>
            <w:noWrap/>
            <w:hideMark/>
          </w:tcPr>
          <w:p w14:paraId="3567DDBC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6CB23C1A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0CB8A43D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22817621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5B9D8BC8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46084F8C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2771B3" w:rsidRPr="00C1427C" w14:paraId="19949AB3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0C218B6F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lastRenderedPageBreak/>
              <w:t>– redoviti profesor, prvi izbor</w:t>
            </w:r>
          </w:p>
        </w:tc>
        <w:tc>
          <w:tcPr>
            <w:tcW w:w="1313" w:type="dxa"/>
            <w:noWrap/>
            <w:hideMark/>
          </w:tcPr>
          <w:p w14:paraId="7DEEE5CE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50F310C9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17D7E017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4FBC8981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0EF3E7B8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3E0D26C1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2771B3" w:rsidRPr="00C1427C" w14:paraId="2B13C809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74FF7DAC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izvanredni profesor – docent 3,104</w:t>
            </w:r>
          </w:p>
        </w:tc>
        <w:tc>
          <w:tcPr>
            <w:tcW w:w="1313" w:type="dxa"/>
            <w:noWrap/>
            <w:hideMark/>
          </w:tcPr>
          <w:p w14:paraId="0885159E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749AF1B0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3,10    </w:t>
            </w:r>
          </w:p>
        </w:tc>
        <w:tc>
          <w:tcPr>
            <w:tcW w:w="1313" w:type="dxa"/>
            <w:noWrap/>
            <w:hideMark/>
          </w:tcPr>
          <w:p w14:paraId="7736DBFA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20.683,41    </w:t>
            </w:r>
          </w:p>
        </w:tc>
        <w:tc>
          <w:tcPr>
            <w:tcW w:w="1311" w:type="dxa"/>
            <w:noWrap/>
            <w:hideMark/>
          </w:tcPr>
          <w:p w14:paraId="0EA20D85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79ED58FE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24.096,17    </w:t>
            </w:r>
          </w:p>
        </w:tc>
        <w:tc>
          <w:tcPr>
            <w:tcW w:w="1279" w:type="dxa"/>
            <w:noWrap/>
            <w:hideMark/>
          </w:tcPr>
          <w:p w14:paraId="217BF286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168,11    </w:t>
            </w:r>
          </w:p>
        </w:tc>
      </w:tr>
      <w:tr w:rsidR="002771B3" w:rsidRPr="00C1427C" w14:paraId="359DAC8C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30EDD471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9. pročelnik odsjeka, predstojnik zavoda (više od 20 zaposlenika)</w:t>
            </w:r>
          </w:p>
        </w:tc>
        <w:tc>
          <w:tcPr>
            <w:tcW w:w="1313" w:type="dxa"/>
            <w:noWrap/>
            <w:hideMark/>
          </w:tcPr>
          <w:p w14:paraId="2EFBBE5B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0AC27198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608C8119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094194B8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33F31B41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1069603D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2771B3" w:rsidRPr="00C1427C" w14:paraId="008932C5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7CF14D06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redoviti profesor, trajno zvanje 3,104</w:t>
            </w:r>
          </w:p>
        </w:tc>
        <w:tc>
          <w:tcPr>
            <w:tcW w:w="1313" w:type="dxa"/>
            <w:noWrap/>
            <w:hideMark/>
          </w:tcPr>
          <w:p w14:paraId="5024DB09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30F3CBDA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3,10    </w:t>
            </w:r>
          </w:p>
        </w:tc>
        <w:tc>
          <w:tcPr>
            <w:tcW w:w="1313" w:type="dxa"/>
            <w:noWrap/>
            <w:hideMark/>
          </w:tcPr>
          <w:p w14:paraId="13E02D09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20.683,41    </w:t>
            </w:r>
          </w:p>
        </w:tc>
        <w:tc>
          <w:tcPr>
            <w:tcW w:w="1311" w:type="dxa"/>
            <w:noWrap/>
            <w:hideMark/>
          </w:tcPr>
          <w:p w14:paraId="1A2C66A6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346AA082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24.096,17    </w:t>
            </w:r>
          </w:p>
        </w:tc>
        <w:tc>
          <w:tcPr>
            <w:tcW w:w="1279" w:type="dxa"/>
            <w:noWrap/>
            <w:hideMark/>
          </w:tcPr>
          <w:p w14:paraId="799C6986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168,11    </w:t>
            </w:r>
          </w:p>
        </w:tc>
      </w:tr>
      <w:tr w:rsidR="002771B3" w:rsidRPr="00C1427C" w14:paraId="6CE91E96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2A6D5110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znanstveni savjetnik, drugi izbor</w:t>
            </w:r>
          </w:p>
        </w:tc>
        <w:tc>
          <w:tcPr>
            <w:tcW w:w="1313" w:type="dxa"/>
            <w:noWrap/>
            <w:hideMark/>
          </w:tcPr>
          <w:p w14:paraId="3ECB8DB5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22083541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2FEFCE57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1DCB9D46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275D4CB7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4154CA7E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2771B3" w:rsidRPr="00C1427C" w14:paraId="240447D7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46474007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znanstveni savjetnik, trajno zvanje 3,104</w:t>
            </w:r>
          </w:p>
        </w:tc>
        <w:tc>
          <w:tcPr>
            <w:tcW w:w="1313" w:type="dxa"/>
            <w:noWrap/>
            <w:hideMark/>
          </w:tcPr>
          <w:p w14:paraId="367016CC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05276A2D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3,10    </w:t>
            </w:r>
          </w:p>
        </w:tc>
        <w:tc>
          <w:tcPr>
            <w:tcW w:w="1313" w:type="dxa"/>
            <w:noWrap/>
            <w:hideMark/>
          </w:tcPr>
          <w:p w14:paraId="5421008F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20.683,41    </w:t>
            </w:r>
          </w:p>
        </w:tc>
        <w:tc>
          <w:tcPr>
            <w:tcW w:w="1311" w:type="dxa"/>
            <w:noWrap/>
            <w:hideMark/>
          </w:tcPr>
          <w:p w14:paraId="111F6158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7BE615F4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24.096,17    </w:t>
            </w:r>
          </w:p>
        </w:tc>
        <w:tc>
          <w:tcPr>
            <w:tcW w:w="1279" w:type="dxa"/>
            <w:noWrap/>
            <w:hideMark/>
          </w:tcPr>
          <w:p w14:paraId="44E51931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168,11    </w:t>
            </w:r>
          </w:p>
        </w:tc>
      </w:tr>
      <w:tr w:rsidR="002771B3" w:rsidRPr="00C1427C" w14:paraId="24743E89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5344D12E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redoviti profesor, prvi izbor 2,716</w:t>
            </w:r>
          </w:p>
        </w:tc>
        <w:tc>
          <w:tcPr>
            <w:tcW w:w="1313" w:type="dxa"/>
            <w:noWrap/>
            <w:hideMark/>
          </w:tcPr>
          <w:p w14:paraId="1219B5E5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7F63C00B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2,72    </w:t>
            </w:r>
          </w:p>
        </w:tc>
        <w:tc>
          <w:tcPr>
            <w:tcW w:w="1313" w:type="dxa"/>
            <w:noWrap/>
            <w:hideMark/>
          </w:tcPr>
          <w:p w14:paraId="30CB6C7E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18.097,98    </w:t>
            </w:r>
          </w:p>
        </w:tc>
        <w:tc>
          <w:tcPr>
            <w:tcW w:w="1311" w:type="dxa"/>
            <w:noWrap/>
            <w:hideMark/>
          </w:tcPr>
          <w:p w14:paraId="070DF96A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3E26109B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21.084,15    </w:t>
            </w:r>
          </w:p>
        </w:tc>
        <w:tc>
          <w:tcPr>
            <w:tcW w:w="1279" w:type="dxa"/>
            <w:noWrap/>
            <w:hideMark/>
          </w:tcPr>
          <w:p w14:paraId="5557CD85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147,10    </w:t>
            </w:r>
          </w:p>
        </w:tc>
      </w:tr>
      <w:tr w:rsidR="002771B3" w:rsidRPr="00C1427C" w14:paraId="1C5613A9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1A8FD1BB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znanstveni savjetnik, prvi izbor 2,716</w:t>
            </w:r>
          </w:p>
        </w:tc>
        <w:tc>
          <w:tcPr>
            <w:tcW w:w="1313" w:type="dxa"/>
            <w:noWrap/>
            <w:hideMark/>
          </w:tcPr>
          <w:p w14:paraId="1A6DC31C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7FE2CA48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2,72    </w:t>
            </w:r>
          </w:p>
        </w:tc>
        <w:tc>
          <w:tcPr>
            <w:tcW w:w="1313" w:type="dxa"/>
            <w:noWrap/>
            <w:hideMark/>
          </w:tcPr>
          <w:p w14:paraId="3A772671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18.097,98    </w:t>
            </w:r>
          </w:p>
        </w:tc>
        <w:tc>
          <w:tcPr>
            <w:tcW w:w="1311" w:type="dxa"/>
            <w:noWrap/>
            <w:hideMark/>
          </w:tcPr>
          <w:p w14:paraId="080A8150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160F9FC0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21.084,15    </w:t>
            </w:r>
          </w:p>
        </w:tc>
        <w:tc>
          <w:tcPr>
            <w:tcW w:w="1279" w:type="dxa"/>
            <w:noWrap/>
            <w:hideMark/>
          </w:tcPr>
          <w:p w14:paraId="70703960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147,10    </w:t>
            </w:r>
          </w:p>
        </w:tc>
      </w:tr>
      <w:tr w:rsidR="002771B3" w:rsidRPr="00C1427C" w14:paraId="120BD302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2D3CF092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izvanredni profesor 2,328</w:t>
            </w:r>
          </w:p>
        </w:tc>
        <w:tc>
          <w:tcPr>
            <w:tcW w:w="1313" w:type="dxa"/>
            <w:noWrap/>
            <w:hideMark/>
          </w:tcPr>
          <w:p w14:paraId="15E5D108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2C90D807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2,33    </w:t>
            </w:r>
          </w:p>
        </w:tc>
        <w:tc>
          <w:tcPr>
            <w:tcW w:w="1313" w:type="dxa"/>
            <w:noWrap/>
            <w:hideMark/>
          </w:tcPr>
          <w:p w14:paraId="4BBC6041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15.512,56    </w:t>
            </w:r>
          </w:p>
        </w:tc>
        <w:tc>
          <w:tcPr>
            <w:tcW w:w="1311" w:type="dxa"/>
            <w:noWrap/>
            <w:hideMark/>
          </w:tcPr>
          <w:p w14:paraId="14C5840B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78675915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18.072,13    </w:t>
            </w:r>
          </w:p>
        </w:tc>
        <w:tc>
          <w:tcPr>
            <w:tcW w:w="1279" w:type="dxa"/>
            <w:noWrap/>
            <w:hideMark/>
          </w:tcPr>
          <w:p w14:paraId="2FD17896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126,08    </w:t>
            </w:r>
          </w:p>
        </w:tc>
      </w:tr>
      <w:tr w:rsidR="002771B3" w:rsidRPr="00C1427C" w14:paraId="2424066C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6AAAB643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viši znanstveni suradnik 2,328</w:t>
            </w:r>
          </w:p>
        </w:tc>
        <w:tc>
          <w:tcPr>
            <w:tcW w:w="1313" w:type="dxa"/>
            <w:noWrap/>
            <w:hideMark/>
          </w:tcPr>
          <w:p w14:paraId="321F0D92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6C585CB9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2,33    </w:t>
            </w:r>
          </w:p>
        </w:tc>
        <w:tc>
          <w:tcPr>
            <w:tcW w:w="1313" w:type="dxa"/>
            <w:noWrap/>
            <w:hideMark/>
          </w:tcPr>
          <w:p w14:paraId="14EA1860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15.512,56    </w:t>
            </w:r>
          </w:p>
        </w:tc>
        <w:tc>
          <w:tcPr>
            <w:tcW w:w="1311" w:type="dxa"/>
            <w:noWrap/>
            <w:hideMark/>
          </w:tcPr>
          <w:p w14:paraId="73B5D564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21C85836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18.072,13    </w:t>
            </w:r>
          </w:p>
        </w:tc>
        <w:tc>
          <w:tcPr>
            <w:tcW w:w="1279" w:type="dxa"/>
            <w:noWrap/>
            <w:hideMark/>
          </w:tcPr>
          <w:p w14:paraId="1DECE543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126,08    </w:t>
            </w:r>
          </w:p>
        </w:tc>
      </w:tr>
      <w:tr w:rsidR="002771B3" w:rsidRPr="00C1427C" w14:paraId="4A1C1042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151710DD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docent 2,134</w:t>
            </w:r>
          </w:p>
        </w:tc>
        <w:tc>
          <w:tcPr>
            <w:tcW w:w="1313" w:type="dxa"/>
            <w:noWrap/>
            <w:hideMark/>
          </w:tcPr>
          <w:p w14:paraId="30EEA788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4E9DDD8E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2,13    </w:t>
            </w:r>
          </w:p>
        </w:tc>
        <w:tc>
          <w:tcPr>
            <w:tcW w:w="1313" w:type="dxa"/>
            <w:noWrap/>
            <w:hideMark/>
          </w:tcPr>
          <w:p w14:paraId="19495F90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14.219,84    </w:t>
            </w:r>
          </w:p>
        </w:tc>
        <w:tc>
          <w:tcPr>
            <w:tcW w:w="1311" w:type="dxa"/>
            <w:noWrap/>
            <w:hideMark/>
          </w:tcPr>
          <w:p w14:paraId="2EE3DC06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767C9B4F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16.566,12    </w:t>
            </w:r>
          </w:p>
        </w:tc>
        <w:tc>
          <w:tcPr>
            <w:tcW w:w="1279" w:type="dxa"/>
            <w:noWrap/>
            <w:hideMark/>
          </w:tcPr>
          <w:p w14:paraId="255F0A54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115,58    </w:t>
            </w:r>
          </w:p>
        </w:tc>
      </w:tr>
      <w:tr w:rsidR="002771B3" w:rsidRPr="00C1427C" w14:paraId="75A8F550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31A8825A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znanstveni suradnik 2,134</w:t>
            </w:r>
          </w:p>
        </w:tc>
        <w:tc>
          <w:tcPr>
            <w:tcW w:w="1313" w:type="dxa"/>
            <w:noWrap/>
            <w:hideMark/>
          </w:tcPr>
          <w:p w14:paraId="289D9063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3FB8E9B3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2,13    </w:t>
            </w:r>
          </w:p>
        </w:tc>
        <w:tc>
          <w:tcPr>
            <w:tcW w:w="1313" w:type="dxa"/>
            <w:noWrap/>
            <w:hideMark/>
          </w:tcPr>
          <w:p w14:paraId="33EA59A9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14.219,84    </w:t>
            </w:r>
          </w:p>
        </w:tc>
        <w:tc>
          <w:tcPr>
            <w:tcW w:w="1311" w:type="dxa"/>
            <w:noWrap/>
            <w:hideMark/>
          </w:tcPr>
          <w:p w14:paraId="407E75DF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4E7CBECF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16.566,12    </w:t>
            </w:r>
          </w:p>
        </w:tc>
        <w:tc>
          <w:tcPr>
            <w:tcW w:w="1279" w:type="dxa"/>
            <w:noWrap/>
            <w:hideMark/>
          </w:tcPr>
          <w:p w14:paraId="22B0DA07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115,58    </w:t>
            </w:r>
          </w:p>
        </w:tc>
      </w:tr>
      <w:tr w:rsidR="002771B3" w:rsidRPr="00C1427C" w14:paraId="26C373E4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6DD7F5CC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profesor visoke škole 2,134</w:t>
            </w:r>
          </w:p>
        </w:tc>
        <w:tc>
          <w:tcPr>
            <w:tcW w:w="1313" w:type="dxa"/>
            <w:noWrap/>
            <w:hideMark/>
          </w:tcPr>
          <w:p w14:paraId="10FD7724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66D0666F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2,13    </w:t>
            </w:r>
          </w:p>
        </w:tc>
        <w:tc>
          <w:tcPr>
            <w:tcW w:w="1313" w:type="dxa"/>
            <w:noWrap/>
            <w:hideMark/>
          </w:tcPr>
          <w:p w14:paraId="63F69FAA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14.219,84    </w:t>
            </w:r>
          </w:p>
        </w:tc>
        <w:tc>
          <w:tcPr>
            <w:tcW w:w="1311" w:type="dxa"/>
            <w:noWrap/>
            <w:hideMark/>
          </w:tcPr>
          <w:p w14:paraId="075839D1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5EAEC078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16.566,12    </w:t>
            </w:r>
          </w:p>
        </w:tc>
        <w:tc>
          <w:tcPr>
            <w:tcW w:w="1279" w:type="dxa"/>
            <w:noWrap/>
            <w:hideMark/>
          </w:tcPr>
          <w:p w14:paraId="711AA89D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115,58    </w:t>
            </w:r>
          </w:p>
        </w:tc>
      </w:tr>
      <w:tr w:rsidR="002771B3" w:rsidRPr="00C1427C" w14:paraId="62B12EFF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3341B830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viši predavač, viši asistent 1,746</w:t>
            </w:r>
          </w:p>
        </w:tc>
        <w:tc>
          <w:tcPr>
            <w:tcW w:w="1313" w:type="dxa"/>
            <w:noWrap/>
            <w:hideMark/>
          </w:tcPr>
          <w:p w14:paraId="7B43D26A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73EC298F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1,75    </w:t>
            </w:r>
          </w:p>
        </w:tc>
        <w:tc>
          <w:tcPr>
            <w:tcW w:w="1313" w:type="dxa"/>
            <w:noWrap/>
            <w:hideMark/>
          </w:tcPr>
          <w:p w14:paraId="4603594C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11.634,42    </w:t>
            </w:r>
          </w:p>
        </w:tc>
        <w:tc>
          <w:tcPr>
            <w:tcW w:w="1311" w:type="dxa"/>
            <w:noWrap/>
            <w:hideMark/>
          </w:tcPr>
          <w:p w14:paraId="09858650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627E6C66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13.554,10    </w:t>
            </w:r>
          </w:p>
        </w:tc>
        <w:tc>
          <w:tcPr>
            <w:tcW w:w="1279" w:type="dxa"/>
            <w:noWrap/>
            <w:hideMark/>
          </w:tcPr>
          <w:p w14:paraId="27116DE2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94,56    </w:t>
            </w:r>
          </w:p>
        </w:tc>
      </w:tr>
      <w:tr w:rsidR="002771B3" w:rsidRPr="00C1427C" w14:paraId="471F6BDF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4264D9CF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10. pročelnik odsjeka, predstojnik zavoda (do 20 zaposlenih)</w:t>
            </w:r>
          </w:p>
        </w:tc>
        <w:tc>
          <w:tcPr>
            <w:tcW w:w="1313" w:type="dxa"/>
            <w:noWrap/>
            <w:hideMark/>
          </w:tcPr>
          <w:p w14:paraId="3204A6A1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77792C73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7EAB404B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0ACE7BA7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2E6A79A1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45C8E5A9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2771B3" w:rsidRPr="00C1427C" w14:paraId="792F14FF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1B7A1DEF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redoviti profesor, trajno zvanje 3,055</w:t>
            </w:r>
          </w:p>
        </w:tc>
        <w:tc>
          <w:tcPr>
            <w:tcW w:w="1313" w:type="dxa"/>
            <w:noWrap/>
            <w:hideMark/>
          </w:tcPr>
          <w:p w14:paraId="36DB1E16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0F1DF7AE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3,06    </w:t>
            </w:r>
          </w:p>
        </w:tc>
        <w:tc>
          <w:tcPr>
            <w:tcW w:w="1313" w:type="dxa"/>
            <w:noWrap/>
            <w:hideMark/>
          </w:tcPr>
          <w:p w14:paraId="0BB37ED8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20.356,90    </w:t>
            </w:r>
          </w:p>
        </w:tc>
        <w:tc>
          <w:tcPr>
            <w:tcW w:w="1311" w:type="dxa"/>
            <w:noWrap/>
            <w:hideMark/>
          </w:tcPr>
          <w:p w14:paraId="0015D387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60609837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23.715,79    </w:t>
            </w:r>
          </w:p>
        </w:tc>
        <w:tc>
          <w:tcPr>
            <w:tcW w:w="1279" w:type="dxa"/>
            <w:noWrap/>
            <w:hideMark/>
          </w:tcPr>
          <w:p w14:paraId="74BC5C55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165,46    </w:t>
            </w:r>
          </w:p>
        </w:tc>
      </w:tr>
      <w:tr w:rsidR="002771B3" w:rsidRPr="00C1427C" w14:paraId="14CFDCA2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1E457F0A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znanstveni savjetnik, drugi izbor</w:t>
            </w:r>
          </w:p>
        </w:tc>
        <w:tc>
          <w:tcPr>
            <w:tcW w:w="1313" w:type="dxa"/>
            <w:noWrap/>
            <w:hideMark/>
          </w:tcPr>
          <w:p w14:paraId="6B27549C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5EE5C46E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2FAD8F32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305B45D6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3892DFF6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75A6A333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2771B3" w:rsidRPr="00C1427C" w14:paraId="4CDD996B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054FE522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znanstveni savjetnik, trajno zvanje 3,055</w:t>
            </w:r>
          </w:p>
        </w:tc>
        <w:tc>
          <w:tcPr>
            <w:tcW w:w="1313" w:type="dxa"/>
            <w:noWrap/>
            <w:hideMark/>
          </w:tcPr>
          <w:p w14:paraId="6515F841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16E1CA94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3,06    </w:t>
            </w:r>
          </w:p>
        </w:tc>
        <w:tc>
          <w:tcPr>
            <w:tcW w:w="1313" w:type="dxa"/>
            <w:noWrap/>
            <w:hideMark/>
          </w:tcPr>
          <w:p w14:paraId="6F2557FE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20.356,90    </w:t>
            </w:r>
          </w:p>
        </w:tc>
        <w:tc>
          <w:tcPr>
            <w:tcW w:w="1311" w:type="dxa"/>
            <w:noWrap/>
            <w:hideMark/>
          </w:tcPr>
          <w:p w14:paraId="06ADAF60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502DB257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23.715,79    </w:t>
            </w:r>
          </w:p>
        </w:tc>
        <w:tc>
          <w:tcPr>
            <w:tcW w:w="1279" w:type="dxa"/>
            <w:noWrap/>
            <w:hideMark/>
          </w:tcPr>
          <w:p w14:paraId="041FA3DA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165,46    </w:t>
            </w:r>
          </w:p>
        </w:tc>
      </w:tr>
      <w:tr w:rsidR="002771B3" w:rsidRPr="00C1427C" w14:paraId="114C944A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6C5372B0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redoviti profesor, prvi izbor 2,619</w:t>
            </w:r>
          </w:p>
        </w:tc>
        <w:tc>
          <w:tcPr>
            <w:tcW w:w="1313" w:type="dxa"/>
            <w:noWrap/>
            <w:hideMark/>
          </w:tcPr>
          <w:p w14:paraId="5863BB74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051B322D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2,62    </w:t>
            </w:r>
          </w:p>
        </w:tc>
        <w:tc>
          <w:tcPr>
            <w:tcW w:w="1313" w:type="dxa"/>
            <w:noWrap/>
            <w:hideMark/>
          </w:tcPr>
          <w:p w14:paraId="7F60A470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17.451,63    </w:t>
            </w:r>
          </w:p>
        </w:tc>
        <w:tc>
          <w:tcPr>
            <w:tcW w:w="1311" w:type="dxa"/>
            <w:noWrap/>
            <w:hideMark/>
          </w:tcPr>
          <w:p w14:paraId="39915074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16C83E0C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20.331,15    </w:t>
            </w:r>
          </w:p>
        </w:tc>
        <w:tc>
          <w:tcPr>
            <w:tcW w:w="1279" w:type="dxa"/>
            <w:noWrap/>
            <w:hideMark/>
          </w:tcPr>
          <w:p w14:paraId="1B0105EA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141,85    </w:t>
            </w:r>
          </w:p>
        </w:tc>
      </w:tr>
      <w:tr w:rsidR="002771B3" w:rsidRPr="00C1427C" w14:paraId="63A30AA4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41E189CA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znanstveni savjetnik, prvi izbor 2,619</w:t>
            </w:r>
          </w:p>
        </w:tc>
        <w:tc>
          <w:tcPr>
            <w:tcW w:w="1313" w:type="dxa"/>
            <w:noWrap/>
            <w:hideMark/>
          </w:tcPr>
          <w:p w14:paraId="046FD8FD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51E403C7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2,62    </w:t>
            </w:r>
          </w:p>
        </w:tc>
        <w:tc>
          <w:tcPr>
            <w:tcW w:w="1313" w:type="dxa"/>
            <w:noWrap/>
            <w:hideMark/>
          </w:tcPr>
          <w:p w14:paraId="3371C708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17.451,63    </w:t>
            </w:r>
          </w:p>
        </w:tc>
        <w:tc>
          <w:tcPr>
            <w:tcW w:w="1311" w:type="dxa"/>
            <w:noWrap/>
            <w:hideMark/>
          </w:tcPr>
          <w:p w14:paraId="2EED3A4D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5DE25EE2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20.331,15    </w:t>
            </w:r>
          </w:p>
        </w:tc>
        <w:tc>
          <w:tcPr>
            <w:tcW w:w="1279" w:type="dxa"/>
            <w:noWrap/>
            <w:hideMark/>
          </w:tcPr>
          <w:p w14:paraId="505EE5CF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141,85    </w:t>
            </w:r>
          </w:p>
        </w:tc>
      </w:tr>
      <w:tr w:rsidR="002771B3" w:rsidRPr="00C1427C" w14:paraId="5AE30474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00DC2A9F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izvanredni profesor 2,231</w:t>
            </w:r>
          </w:p>
        </w:tc>
        <w:tc>
          <w:tcPr>
            <w:tcW w:w="1313" w:type="dxa"/>
            <w:noWrap/>
            <w:hideMark/>
          </w:tcPr>
          <w:p w14:paraId="195BBE9A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6FABCD32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2,23    </w:t>
            </w:r>
          </w:p>
        </w:tc>
        <w:tc>
          <w:tcPr>
            <w:tcW w:w="1313" w:type="dxa"/>
            <w:noWrap/>
            <w:hideMark/>
          </w:tcPr>
          <w:p w14:paraId="2CEBE5CC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14.866,20    </w:t>
            </w:r>
          </w:p>
        </w:tc>
        <w:tc>
          <w:tcPr>
            <w:tcW w:w="1311" w:type="dxa"/>
            <w:noWrap/>
            <w:hideMark/>
          </w:tcPr>
          <w:p w14:paraId="70DB9142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32607C20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17.319,12    </w:t>
            </w:r>
          </w:p>
        </w:tc>
        <w:tc>
          <w:tcPr>
            <w:tcW w:w="1279" w:type="dxa"/>
            <w:noWrap/>
            <w:hideMark/>
          </w:tcPr>
          <w:p w14:paraId="3A86A7E0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120,83    </w:t>
            </w:r>
          </w:p>
        </w:tc>
      </w:tr>
      <w:tr w:rsidR="002771B3" w:rsidRPr="00C1427C" w14:paraId="05B86702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522ECC4D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viši znanstveni suradnik 2,231</w:t>
            </w:r>
          </w:p>
        </w:tc>
        <w:tc>
          <w:tcPr>
            <w:tcW w:w="1313" w:type="dxa"/>
            <w:noWrap/>
            <w:hideMark/>
          </w:tcPr>
          <w:p w14:paraId="686090F8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5BA6629E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2,23    </w:t>
            </w:r>
          </w:p>
        </w:tc>
        <w:tc>
          <w:tcPr>
            <w:tcW w:w="1313" w:type="dxa"/>
            <w:noWrap/>
            <w:hideMark/>
          </w:tcPr>
          <w:p w14:paraId="19223027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14.866,20    </w:t>
            </w:r>
          </w:p>
        </w:tc>
        <w:tc>
          <w:tcPr>
            <w:tcW w:w="1311" w:type="dxa"/>
            <w:noWrap/>
            <w:hideMark/>
          </w:tcPr>
          <w:p w14:paraId="4F9DF918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7A69FF02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17.319,12    </w:t>
            </w:r>
          </w:p>
        </w:tc>
        <w:tc>
          <w:tcPr>
            <w:tcW w:w="1279" w:type="dxa"/>
            <w:noWrap/>
            <w:hideMark/>
          </w:tcPr>
          <w:p w14:paraId="4F68E224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120,83    </w:t>
            </w:r>
          </w:p>
        </w:tc>
      </w:tr>
      <w:tr w:rsidR="002771B3" w:rsidRPr="00C1427C" w14:paraId="31798DFE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0E5468BC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docent 2,037</w:t>
            </w:r>
          </w:p>
        </w:tc>
        <w:tc>
          <w:tcPr>
            <w:tcW w:w="1313" w:type="dxa"/>
            <w:noWrap/>
            <w:hideMark/>
          </w:tcPr>
          <w:p w14:paraId="57429FD4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31FA7650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2,04    </w:t>
            </w:r>
          </w:p>
        </w:tc>
        <w:tc>
          <w:tcPr>
            <w:tcW w:w="1313" w:type="dxa"/>
            <w:noWrap/>
            <w:hideMark/>
          </w:tcPr>
          <w:p w14:paraId="70999CEC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13.573,49    </w:t>
            </w:r>
          </w:p>
        </w:tc>
        <w:tc>
          <w:tcPr>
            <w:tcW w:w="1311" w:type="dxa"/>
            <w:noWrap/>
            <w:hideMark/>
          </w:tcPr>
          <w:p w14:paraId="5025FCF9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5C66C462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15.813,11    </w:t>
            </w:r>
          </w:p>
        </w:tc>
        <w:tc>
          <w:tcPr>
            <w:tcW w:w="1279" w:type="dxa"/>
            <w:noWrap/>
            <w:hideMark/>
          </w:tcPr>
          <w:p w14:paraId="6D88BAF7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110,32    </w:t>
            </w:r>
          </w:p>
        </w:tc>
      </w:tr>
      <w:tr w:rsidR="002771B3" w:rsidRPr="00C1427C" w14:paraId="67B33E29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1F491148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znanstveni suradnik 2,037</w:t>
            </w:r>
          </w:p>
        </w:tc>
        <w:tc>
          <w:tcPr>
            <w:tcW w:w="1313" w:type="dxa"/>
            <w:noWrap/>
            <w:hideMark/>
          </w:tcPr>
          <w:p w14:paraId="5128BFFC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235A15AB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2,04    </w:t>
            </w:r>
          </w:p>
        </w:tc>
        <w:tc>
          <w:tcPr>
            <w:tcW w:w="1313" w:type="dxa"/>
            <w:noWrap/>
            <w:hideMark/>
          </w:tcPr>
          <w:p w14:paraId="51FE02E8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13.573,49    </w:t>
            </w:r>
          </w:p>
        </w:tc>
        <w:tc>
          <w:tcPr>
            <w:tcW w:w="1311" w:type="dxa"/>
            <w:noWrap/>
            <w:hideMark/>
          </w:tcPr>
          <w:p w14:paraId="18C26A8E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757E8F1E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15.813,11    </w:t>
            </w:r>
          </w:p>
        </w:tc>
        <w:tc>
          <w:tcPr>
            <w:tcW w:w="1279" w:type="dxa"/>
            <w:noWrap/>
            <w:hideMark/>
          </w:tcPr>
          <w:p w14:paraId="13456152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110,32    </w:t>
            </w:r>
          </w:p>
        </w:tc>
      </w:tr>
      <w:tr w:rsidR="002771B3" w:rsidRPr="00C1427C" w14:paraId="4F6E76AD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62648DA6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profesor visoke škole, profesor visoke škole u trajnom zvanju                           2,037</w:t>
            </w:r>
          </w:p>
        </w:tc>
        <w:tc>
          <w:tcPr>
            <w:tcW w:w="1313" w:type="dxa"/>
            <w:noWrap/>
            <w:hideMark/>
          </w:tcPr>
          <w:p w14:paraId="469B0294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43BEC979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2,04    </w:t>
            </w:r>
          </w:p>
        </w:tc>
        <w:tc>
          <w:tcPr>
            <w:tcW w:w="1313" w:type="dxa"/>
            <w:noWrap/>
            <w:hideMark/>
          </w:tcPr>
          <w:p w14:paraId="0943FB68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13.573,49    </w:t>
            </w:r>
          </w:p>
        </w:tc>
        <w:tc>
          <w:tcPr>
            <w:tcW w:w="1311" w:type="dxa"/>
            <w:noWrap/>
            <w:hideMark/>
          </w:tcPr>
          <w:p w14:paraId="10106D19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613600EB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15.813,11    </w:t>
            </w:r>
          </w:p>
        </w:tc>
        <w:tc>
          <w:tcPr>
            <w:tcW w:w="1279" w:type="dxa"/>
            <w:noWrap/>
            <w:hideMark/>
          </w:tcPr>
          <w:p w14:paraId="6FCE10FC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110,32    </w:t>
            </w:r>
          </w:p>
        </w:tc>
      </w:tr>
      <w:tr w:rsidR="002771B3" w:rsidRPr="00C1427C" w14:paraId="2B43138B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5BCBB0AD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viši predavač, viši asistent 1,697</w:t>
            </w:r>
          </w:p>
        </w:tc>
        <w:tc>
          <w:tcPr>
            <w:tcW w:w="1313" w:type="dxa"/>
            <w:noWrap/>
            <w:hideMark/>
          </w:tcPr>
          <w:p w14:paraId="3045B0EB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7CA0F990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1,70    </w:t>
            </w:r>
          </w:p>
        </w:tc>
        <w:tc>
          <w:tcPr>
            <w:tcW w:w="1313" w:type="dxa"/>
            <w:noWrap/>
            <w:hideMark/>
          </w:tcPr>
          <w:p w14:paraId="4693137B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11.307,91    </w:t>
            </w:r>
          </w:p>
        </w:tc>
        <w:tc>
          <w:tcPr>
            <w:tcW w:w="1311" w:type="dxa"/>
            <w:noWrap/>
            <w:hideMark/>
          </w:tcPr>
          <w:p w14:paraId="135F2D6D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455E7CF9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13.173,71    </w:t>
            </w:r>
          </w:p>
        </w:tc>
        <w:tc>
          <w:tcPr>
            <w:tcW w:w="1279" w:type="dxa"/>
            <w:noWrap/>
            <w:hideMark/>
          </w:tcPr>
          <w:p w14:paraId="54ED3625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91,91    </w:t>
            </w:r>
          </w:p>
        </w:tc>
      </w:tr>
      <w:tr w:rsidR="002771B3" w:rsidRPr="00C1427C" w14:paraId="30BB75D7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475176C4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lastRenderedPageBreak/>
              <w:t>11. voditelj laborat., šef katedre</w:t>
            </w:r>
          </w:p>
        </w:tc>
        <w:tc>
          <w:tcPr>
            <w:tcW w:w="1313" w:type="dxa"/>
            <w:noWrap/>
            <w:hideMark/>
          </w:tcPr>
          <w:p w14:paraId="1B460AAE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69148801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53B2838D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026D955D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4107BBCB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60BC3EA0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2771B3" w:rsidRPr="00C1427C" w14:paraId="3EA3AD8F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22A47A4C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redoviti profesor, trajno zvanje</w:t>
            </w:r>
          </w:p>
        </w:tc>
        <w:tc>
          <w:tcPr>
            <w:tcW w:w="1313" w:type="dxa"/>
            <w:noWrap/>
            <w:hideMark/>
          </w:tcPr>
          <w:p w14:paraId="1AF46A23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2D9880DB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4E94179E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225ADBDF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12B1BAD4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47590F10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2771B3" w:rsidRPr="00C1427C" w14:paraId="4E1CFD33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28460B23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znanstveni savjetnik, drugi izbor</w:t>
            </w:r>
          </w:p>
        </w:tc>
        <w:tc>
          <w:tcPr>
            <w:tcW w:w="1313" w:type="dxa"/>
            <w:noWrap/>
            <w:hideMark/>
          </w:tcPr>
          <w:p w14:paraId="2225FC6F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2651E313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2E8124F3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2B7337F9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7E37200C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23D56F56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2771B3" w:rsidRPr="00C1427C" w14:paraId="3ABE6494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492A67E4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znanstveni savjetnik, trajno zvanje 3,007</w:t>
            </w:r>
          </w:p>
        </w:tc>
        <w:tc>
          <w:tcPr>
            <w:tcW w:w="1313" w:type="dxa"/>
            <w:noWrap/>
            <w:hideMark/>
          </w:tcPr>
          <w:p w14:paraId="7AE071E9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0F7F00EB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3,01    </w:t>
            </w:r>
          </w:p>
        </w:tc>
        <w:tc>
          <w:tcPr>
            <w:tcW w:w="1313" w:type="dxa"/>
            <w:noWrap/>
            <w:hideMark/>
          </w:tcPr>
          <w:p w14:paraId="1652E1DC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20.037,05    </w:t>
            </w:r>
          </w:p>
        </w:tc>
        <w:tc>
          <w:tcPr>
            <w:tcW w:w="1311" w:type="dxa"/>
            <w:noWrap/>
            <w:hideMark/>
          </w:tcPr>
          <w:p w14:paraId="04AF6807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5836835F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23.343,17    </w:t>
            </w:r>
          </w:p>
        </w:tc>
        <w:tc>
          <w:tcPr>
            <w:tcW w:w="1279" w:type="dxa"/>
            <w:noWrap/>
            <w:hideMark/>
          </w:tcPr>
          <w:p w14:paraId="3E5AC182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162,86    </w:t>
            </w:r>
          </w:p>
        </w:tc>
      </w:tr>
      <w:tr w:rsidR="002771B3" w:rsidRPr="00C1427C" w14:paraId="0233194B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35255F21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12. voditelj laborat., šef katedre</w:t>
            </w:r>
          </w:p>
        </w:tc>
        <w:tc>
          <w:tcPr>
            <w:tcW w:w="1313" w:type="dxa"/>
            <w:noWrap/>
            <w:hideMark/>
          </w:tcPr>
          <w:p w14:paraId="75BF34E6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435D596F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6F3CD728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0C16FF96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6957E040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6B42F161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2771B3" w:rsidRPr="00C1427C" w14:paraId="0A7D9033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7D5DF9E1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redoviti profesor, prvi izbor</w:t>
            </w:r>
          </w:p>
        </w:tc>
        <w:tc>
          <w:tcPr>
            <w:tcW w:w="1313" w:type="dxa"/>
            <w:noWrap/>
            <w:hideMark/>
          </w:tcPr>
          <w:p w14:paraId="19483051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01725C7C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1B52B859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4F76E3C2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1F0C5C03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3832A8AC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2771B3" w:rsidRPr="00C1427C" w14:paraId="7A199DB8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0E11B378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znanstveni savjetnik, prvi izbor 2,570</w:t>
            </w:r>
          </w:p>
        </w:tc>
        <w:tc>
          <w:tcPr>
            <w:tcW w:w="1313" w:type="dxa"/>
            <w:noWrap/>
            <w:hideMark/>
          </w:tcPr>
          <w:p w14:paraId="581ECC3F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308E7BEF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2,57    </w:t>
            </w:r>
          </w:p>
        </w:tc>
        <w:tc>
          <w:tcPr>
            <w:tcW w:w="1313" w:type="dxa"/>
            <w:noWrap/>
            <w:hideMark/>
          </w:tcPr>
          <w:p w14:paraId="65353AA4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17.125,12    </w:t>
            </w:r>
          </w:p>
        </w:tc>
        <w:tc>
          <w:tcPr>
            <w:tcW w:w="1311" w:type="dxa"/>
            <w:noWrap/>
            <w:hideMark/>
          </w:tcPr>
          <w:p w14:paraId="461795F8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11E1369E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19.950,76    </w:t>
            </w:r>
          </w:p>
        </w:tc>
        <w:tc>
          <w:tcPr>
            <w:tcW w:w="1279" w:type="dxa"/>
            <w:noWrap/>
            <w:hideMark/>
          </w:tcPr>
          <w:p w14:paraId="07F917FB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139,19    </w:t>
            </w:r>
          </w:p>
        </w:tc>
      </w:tr>
      <w:tr w:rsidR="002771B3" w:rsidRPr="00C1427C" w14:paraId="52485B50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43C49C1F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13. voditelj laborat., šef katedre</w:t>
            </w:r>
          </w:p>
        </w:tc>
        <w:tc>
          <w:tcPr>
            <w:tcW w:w="1313" w:type="dxa"/>
            <w:noWrap/>
            <w:hideMark/>
          </w:tcPr>
          <w:p w14:paraId="68A629E6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49A25830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741DF809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3CC15FDD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61877F05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2620C593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2771B3" w:rsidRPr="00C1427C" w14:paraId="68823F47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3CE3EDC5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izvanredni profesor</w:t>
            </w:r>
          </w:p>
        </w:tc>
        <w:tc>
          <w:tcPr>
            <w:tcW w:w="1313" w:type="dxa"/>
            <w:noWrap/>
            <w:hideMark/>
          </w:tcPr>
          <w:p w14:paraId="0F257304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2ABA08C4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3DEF1667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183B4709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3520E10A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4965FC06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2771B3" w:rsidRPr="00C1427C" w14:paraId="732D3216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67C28379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viši znanstveni suradnik 2,182</w:t>
            </w:r>
          </w:p>
        </w:tc>
        <w:tc>
          <w:tcPr>
            <w:tcW w:w="1313" w:type="dxa"/>
            <w:noWrap/>
            <w:hideMark/>
          </w:tcPr>
          <w:p w14:paraId="2C3A9C63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5F8E5D3A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2,18    </w:t>
            </w:r>
          </w:p>
        </w:tc>
        <w:tc>
          <w:tcPr>
            <w:tcW w:w="1313" w:type="dxa"/>
            <w:noWrap/>
            <w:hideMark/>
          </w:tcPr>
          <w:p w14:paraId="739B5D0C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14.539,69    </w:t>
            </w:r>
          </w:p>
        </w:tc>
        <w:tc>
          <w:tcPr>
            <w:tcW w:w="1311" w:type="dxa"/>
            <w:noWrap/>
            <w:hideMark/>
          </w:tcPr>
          <w:p w14:paraId="2A4D938A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7D21EA79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16.938,74    </w:t>
            </w:r>
          </w:p>
        </w:tc>
        <w:tc>
          <w:tcPr>
            <w:tcW w:w="1279" w:type="dxa"/>
            <w:noWrap/>
            <w:hideMark/>
          </w:tcPr>
          <w:p w14:paraId="192D1FE4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118,18    </w:t>
            </w:r>
          </w:p>
        </w:tc>
      </w:tr>
      <w:tr w:rsidR="002771B3" w:rsidRPr="00C1427C" w14:paraId="4C5BA81C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27E7620A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14. voditelj laborat., šef katedre</w:t>
            </w:r>
          </w:p>
        </w:tc>
        <w:tc>
          <w:tcPr>
            <w:tcW w:w="1313" w:type="dxa"/>
            <w:noWrap/>
            <w:hideMark/>
          </w:tcPr>
          <w:p w14:paraId="72A8F0C6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5629BF49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1A9C27F7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73B5FD67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27C74DFB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24076FE0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2771B3" w:rsidRPr="00C1427C" w14:paraId="2ABB5BD7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734D1BCD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profesor visoke škole, profesor visoke škole u trajnom zvanju</w:t>
            </w:r>
          </w:p>
        </w:tc>
        <w:tc>
          <w:tcPr>
            <w:tcW w:w="1313" w:type="dxa"/>
            <w:noWrap/>
            <w:hideMark/>
          </w:tcPr>
          <w:p w14:paraId="70307B4F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0EF77F03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47D04C90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1D160C2D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71DDE858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69277B8A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2771B3" w:rsidRPr="00C1427C" w14:paraId="22AB568A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70BF007F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docent</w:t>
            </w:r>
          </w:p>
        </w:tc>
        <w:tc>
          <w:tcPr>
            <w:tcW w:w="1313" w:type="dxa"/>
            <w:noWrap/>
            <w:hideMark/>
          </w:tcPr>
          <w:p w14:paraId="6A830D95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40ACFA4D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470B2866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1219B563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7F5052C1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4783B45E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2771B3" w:rsidRPr="00C1427C" w14:paraId="5CF393AA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22239E30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znanstveni suradnik 1,988</w:t>
            </w:r>
          </w:p>
        </w:tc>
        <w:tc>
          <w:tcPr>
            <w:tcW w:w="1313" w:type="dxa"/>
            <w:noWrap/>
            <w:hideMark/>
          </w:tcPr>
          <w:p w14:paraId="4B7857CD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62CD2E6F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1,99    </w:t>
            </w:r>
          </w:p>
        </w:tc>
        <w:tc>
          <w:tcPr>
            <w:tcW w:w="1313" w:type="dxa"/>
            <w:noWrap/>
            <w:hideMark/>
          </w:tcPr>
          <w:p w14:paraId="747B45CB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13.246,98    </w:t>
            </w:r>
          </w:p>
        </w:tc>
        <w:tc>
          <w:tcPr>
            <w:tcW w:w="1311" w:type="dxa"/>
            <w:noWrap/>
            <w:hideMark/>
          </w:tcPr>
          <w:p w14:paraId="3831650C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59FE5134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15.432,73    </w:t>
            </w:r>
          </w:p>
        </w:tc>
        <w:tc>
          <w:tcPr>
            <w:tcW w:w="1279" w:type="dxa"/>
            <w:noWrap/>
            <w:hideMark/>
          </w:tcPr>
          <w:p w14:paraId="0C7E1B8C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107,67    </w:t>
            </w:r>
          </w:p>
        </w:tc>
      </w:tr>
      <w:tr w:rsidR="002771B3" w:rsidRPr="00C1427C" w14:paraId="2DF6A744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0774B761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15. voditelj laborat., šef katedre</w:t>
            </w:r>
          </w:p>
        </w:tc>
        <w:tc>
          <w:tcPr>
            <w:tcW w:w="1313" w:type="dxa"/>
            <w:noWrap/>
            <w:hideMark/>
          </w:tcPr>
          <w:p w14:paraId="23ABB6D1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0D913AB5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1785EFDF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085007BF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0145D3AD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6ED64A8B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2771B3" w:rsidRPr="00C1427C" w14:paraId="09583B8C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6A7BA8F4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viši predavač</w:t>
            </w:r>
          </w:p>
        </w:tc>
        <w:tc>
          <w:tcPr>
            <w:tcW w:w="1313" w:type="dxa"/>
            <w:noWrap/>
            <w:hideMark/>
          </w:tcPr>
          <w:p w14:paraId="250D7CE6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117D3862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0BE8BD41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7AB11C2F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77933267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65019905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2771B3" w:rsidRPr="00C1427C" w14:paraId="27FC9183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18F11E76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viši asistent 1,746</w:t>
            </w:r>
          </w:p>
        </w:tc>
        <w:tc>
          <w:tcPr>
            <w:tcW w:w="1313" w:type="dxa"/>
            <w:noWrap/>
            <w:hideMark/>
          </w:tcPr>
          <w:p w14:paraId="752A5BF9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751747C1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1,75    </w:t>
            </w:r>
          </w:p>
        </w:tc>
        <w:tc>
          <w:tcPr>
            <w:tcW w:w="1313" w:type="dxa"/>
            <w:noWrap/>
            <w:hideMark/>
          </w:tcPr>
          <w:p w14:paraId="1928B153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11.634,42    </w:t>
            </w:r>
          </w:p>
        </w:tc>
        <w:tc>
          <w:tcPr>
            <w:tcW w:w="1311" w:type="dxa"/>
            <w:noWrap/>
            <w:hideMark/>
          </w:tcPr>
          <w:p w14:paraId="49277A85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0A941118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13.554,10    </w:t>
            </w:r>
          </w:p>
        </w:tc>
        <w:tc>
          <w:tcPr>
            <w:tcW w:w="1279" w:type="dxa"/>
            <w:noWrap/>
            <w:hideMark/>
          </w:tcPr>
          <w:p w14:paraId="6D6071D9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94,56    </w:t>
            </w:r>
          </w:p>
        </w:tc>
      </w:tr>
      <w:tr w:rsidR="002771B3" w:rsidRPr="00C1427C" w14:paraId="60B6AB50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1F6715D9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16. voditelj laborat., šef katedre</w:t>
            </w:r>
          </w:p>
        </w:tc>
        <w:tc>
          <w:tcPr>
            <w:tcW w:w="1313" w:type="dxa"/>
            <w:noWrap/>
            <w:hideMark/>
          </w:tcPr>
          <w:p w14:paraId="50BDF5B4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2287EC5C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53834376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6DBFEEFD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77405A0A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7ACB34D4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2771B3" w:rsidRPr="00C1427C" w14:paraId="71633FE7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5AD71778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predavač</w:t>
            </w:r>
          </w:p>
        </w:tc>
        <w:tc>
          <w:tcPr>
            <w:tcW w:w="1313" w:type="dxa"/>
            <w:noWrap/>
            <w:hideMark/>
          </w:tcPr>
          <w:p w14:paraId="08AC36A8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51B97943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536DDBF3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389BE699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4FEA55F2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6BF00100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2771B3" w:rsidRPr="00C1427C" w14:paraId="0C720756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07977822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asistent 1,503</w:t>
            </w:r>
          </w:p>
        </w:tc>
        <w:tc>
          <w:tcPr>
            <w:tcW w:w="1313" w:type="dxa"/>
            <w:noWrap/>
            <w:hideMark/>
          </w:tcPr>
          <w:p w14:paraId="58E86387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663F0E34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1,50    </w:t>
            </w:r>
          </w:p>
        </w:tc>
        <w:tc>
          <w:tcPr>
            <w:tcW w:w="1313" w:type="dxa"/>
            <w:noWrap/>
            <w:hideMark/>
          </w:tcPr>
          <w:p w14:paraId="1C10CAC4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10.015,20    </w:t>
            </w:r>
          </w:p>
        </w:tc>
        <w:tc>
          <w:tcPr>
            <w:tcW w:w="1311" w:type="dxa"/>
            <w:noWrap/>
            <w:hideMark/>
          </w:tcPr>
          <w:p w14:paraId="4B3F8DEE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6034BD4C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11.667,70    </w:t>
            </w:r>
          </w:p>
        </w:tc>
        <w:tc>
          <w:tcPr>
            <w:tcW w:w="1279" w:type="dxa"/>
            <w:noWrap/>
            <w:hideMark/>
          </w:tcPr>
          <w:p w14:paraId="624F04A5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81,40    </w:t>
            </w:r>
          </w:p>
        </w:tc>
      </w:tr>
      <w:tr w:rsidR="002771B3" w:rsidRPr="00C1427C" w14:paraId="5FEEC38B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0D90161C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b) Radna mjesta I. vrste</w:t>
            </w:r>
          </w:p>
        </w:tc>
        <w:tc>
          <w:tcPr>
            <w:tcW w:w="1313" w:type="dxa"/>
            <w:noWrap/>
            <w:hideMark/>
          </w:tcPr>
          <w:p w14:paraId="6BACD58F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6089C14A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1FC914EB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00343778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6E409DA1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3FEC1BAE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2771B3" w:rsidRPr="00C1427C" w14:paraId="29A8C462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65D08376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1. redoviti profesor – trajno zvanje, znanstveni savjetnik</w:t>
            </w:r>
          </w:p>
        </w:tc>
        <w:tc>
          <w:tcPr>
            <w:tcW w:w="1313" w:type="dxa"/>
            <w:noWrap/>
            <w:hideMark/>
          </w:tcPr>
          <w:p w14:paraId="0B502927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1D476422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56D93136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6541BBAF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25CA04F6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522D29C8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2771B3" w:rsidRPr="00C1427C" w14:paraId="068D9865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4A82BE90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drugi izbor 2,958</w:t>
            </w:r>
          </w:p>
        </w:tc>
        <w:tc>
          <w:tcPr>
            <w:tcW w:w="1313" w:type="dxa"/>
            <w:noWrap/>
            <w:hideMark/>
          </w:tcPr>
          <w:p w14:paraId="14D587C9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5EC6EBF4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2,96    </w:t>
            </w:r>
          </w:p>
        </w:tc>
        <w:tc>
          <w:tcPr>
            <w:tcW w:w="1313" w:type="dxa"/>
            <w:noWrap/>
            <w:hideMark/>
          </w:tcPr>
          <w:p w14:paraId="1056E9DA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19.710,54    </w:t>
            </w:r>
          </w:p>
        </w:tc>
        <w:tc>
          <w:tcPr>
            <w:tcW w:w="1311" w:type="dxa"/>
            <w:noWrap/>
            <w:hideMark/>
          </w:tcPr>
          <w:p w14:paraId="71560D7C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0D503E38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22.962,78    </w:t>
            </w:r>
          </w:p>
        </w:tc>
        <w:tc>
          <w:tcPr>
            <w:tcW w:w="1279" w:type="dxa"/>
            <w:noWrap/>
            <w:hideMark/>
          </w:tcPr>
          <w:p w14:paraId="5A6F9AAC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160,21    </w:t>
            </w:r>
          </w:p>
        </w:tc>
      </w:tr>
      <w:tr w:rsidR="002771B3" w:rsidRPr="00C1427C" w14:paraId="525DE055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011C215A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2. redoviti profesor – prvi izbor, znanstveni savjetnik</w:t>
            </w:r>
          </w:p>
        </w:tc>
        <w:tc>
          <w:tcPr>
            <w:tcW w:w="1313" w:type="dxa"/>
            <w:noWrap/>
            <w:hideMark/>
          </w:tcPr>
          <w:p w14:paraId="2F383830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1AD04FA6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448C59DA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575FC76A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10720D1F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026E090D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2771B3" w:rsidRPr="00C1427C" w14:paraId="6F3AAB07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767407F3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– prvi izbor 2,425</w:t>
            </w:r>
          </w:p>
        </w:tc>
        <w:tc>
          <w:tcPr>
            <w:tcW w:w="1313" w:type="dxa"/>
            <w:noWrap/>
            <w:hideMark/>
          </w:tcPr>
          <w:p w14:paraId="5C61FBC6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3604B691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2,43    </w:t>
            </w:r>
          </w:p>
        </w:tc>
        <w:tc>
          <w:tcPr>
            <w:tcW w:w="1313" w:type="dxa"/>
            <w:noWrap/>
            <w:hideMark/>
          </w:tcPr>
          <w:p w14:paraId="6DDCB822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16.158,91    </w:t>
            </w:r>
          </w:p>
        </w:tc>
        <w:tc>
          <w:tcPr>
            <w:tcW w:w="1311" w:type="dxa"/>
            <w:noWrap/>
            <w:hideMark/>
          </w:tcPr>
          <w:p w14:paraId="4790D9ED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1B053064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18.825,14    </w:t>
            </w:r>
          </w:p>
        </w:tc>
        <w:tc>
          <w:tcPr>
            <w:tcW w:w="1279" w:type="dxa"/>
            <w:noWrap/>
            <w:hideMark/>
          </w:tcPr>
          <w:p w14:paraId="311E3742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131,34    </w:t>
            </w:r>
          </w:p>
        </w:tc>
      </w:tr>
      <w:tr w:rsidR="002771B3" w:rsidRPr="00C1427C" w14:paraId="70F6AD5F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38C01365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3. izvanredni profesor, viši znanstveni suradnik 2,037</w:t>
            </w:r>
          </w:p>
        </w:tc>
        <w:tc>
          <w:tcPr>
            <w:tcW w:w="1313" w:type="dxa"/>
            <w:noWrap/>
            <w:hideMark/>
          </w:tcPr>
          <w:p w14:paraId="3BB4DA3D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24253A1E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2,04    </w:t>
            </w:r>
          </w:p>
        </w:tc>
        <w:tc>
          <w:tcPr>
            <w:tcW w:w="1313" w:type="dxa"/>
            <w:noWrap/>
            <w:hideMark/>
          </w:tcPr>
          <w:p w14:paraId="43335037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13.573,49    </w:t>
            </w:r>
          </w:p>
        </w:tc>
        <w:tc>
          <w:tcPr>
            <w:tcW w:w="1311" w:type="dxa"/>
            <w:noWrap/>
            <w:hideMark/>
          </w:tcPr>
          <w:p w14:paraId="2299141E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65A576F9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15.813,11    </w:t>
            </w:r>
          </w:p>
        </w:tc>
        <w:tc>
          <w:tcPr>
            <w:tcW w:w="1279" w:type="dxa"/>
            <w:noWrap/>
            <w:hideMark/>
          </w:tcPr>
          <w:p w14:paraId="17D21184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110,32    </w:t>
            </w:r>
          </w:p>
        </w:tc>
      </w:tr>
      <w:tr w:rsidR="002771B3" w:rsidRPr="00C1427C" w14:paraId="3F78C043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42660D19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lastRenderedPageBreak/>
              <w:t>4. docent, znanstveni suradnik, viši lektor, profesor visoke škole, profesor visoke škole u trajnom zvanju 1,843</w:t>
            </w:r>
          </w:p>
        </w:tc>
        <w:tc>
          <w:tcPr>
            <w:tcW w:w="1313" w:type="dxa"/>
            <w:noWrap/>
            <w:hideMark/>
          </w:tcPr>
          <w:p w14:paraId="60114E06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12EB2322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1,84    </w:t>
            </w:r>
          </w:p>
        </w:tc>
        <w:tc>
          <w:tcPr>
            <w:tcW w:w="1313" w:type="dxa"/>
            <w:noWrap/>
            <w:hideMark/>
          </w:tcPr>
          <w:p w14:paraId="61AF98DB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12.280,78    </w:t>
            </w:r>
          </w:p>
        </w:tc>
        <w:tc>
          <w:tcPr>
            <w:tcW w:w="1311" w:type="dxa"/>
            <w:noWrap/>
            <w:hideMark/>
          </w:tcPr>
          <w:p w14:paraId="2887EAAB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01426530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14.307,10    </w:t>
            </w:r>
          </w:p>
        </w:tc>
        <w:tc>
          <w:tcPr>
            <w:tcW w:w="1279" w:type="dxa"/>
            <w:noWrap/>
            <w:hideMark/>
          </w:tcPr>
          <w:p w14:paraId="6B30855A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99,82    </w:t>
            </w:r>
          </w:p>
        </w:tc>
      </w:tr>
      <w:tr w:rsidR="002771B3" w:rsidRPr="00C1427C" w14:paraId="5626A5F3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1674A561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5. knjižničarski savjetnik, umjetnički savjetnik 1,843</w:t>
            </w:r>
          </w:p>
        </w:tc>
        <w:tc>
          <w:tcPr>
            <w:tcW w:w="1313" w:type="dxa"/>
            <w:noWrap/>
            <w:hideMark/>
          </w:tcPr>
          <w:p w14:paraId="13F94851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5D58093D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1,84    </w:t>
            </w:r>
          </w:p>
        </w:tc>
        <w:tc>
          <w:tcPr>
            <w:tcW w:w="1313" w:type="dxa"/>
            <w:noWrap/>
            <w:hideMark/>
          </w:tcPr>
          <w:p w14:paraId="156763BF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12.280,78    </w:t>
            </w:r>
          </w:p>
        </w:tc>
        <w:tc>
          <w:tcPr>
            <w:tcW w:w="1311" w:type="dxa"/>
            <w:noWrap/>
            <w:hideMark/>
          </w:tcPr>
          <w:p w14:paraId="3A6A5028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1B91EA19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14.307,10    </w:t>
            </w:r>
          </w:p>
        </w:tc>
        <w:tc>
          <w:tcPr>
            <w:tcW w:w="1279" w:type="dxa"/>
            <w:noWrap/>
            <w:hideMark/>
          </w:tcPr>
          <w:p w14:paraId="47CE7335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99,82    </w:t>
            </w:r>
          </w:p>
        </w:tc>
      </w:tr>
      <w:tr w:rsidR="002771B3" w:rsidRPr="00C1427C" w14:paraId="1212C5F2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23B9321F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6. viši predavač, viši asistent, poslijedoktorand,</w:t>
            </w:r>
          </w:p>
        </w:tc>
        <w:tc>
          <w:tcPr>
            <w:tcW w:w="1313" w:type="dxa"/>
            <w:noWrap/>
            <w:hideMark/>
          </w:tcPr>
          <w:p w14:paraId="12C496BF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1AD7DBCE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66182D13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4886176E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5B3DB585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696991FF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2771B3" w:rsidRPr="00C1427C" w14:paraId="12EAD31F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75409460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viši umjetnički suradnik, viši knjižničar</w:t>
            </w:r>
          </w:p>
        </w:tc>
        <w:tc>
          <w:tcPr>
            <w:tcW w:w="1313" w:type="dxa"/>
            <w:noWrap/>
            <w:hideMark/>
          </w:tcPr>
          <w:p w14:paraId="4989214F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2CCFA60C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3521E5BD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70775328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2CBE1B05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141F6177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2771B3" w:rsidRPr="00C1427C" w14:paraId="1A638112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55B20B47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stručni savjetnik u sustavu znanosti i visokom</w:t>
            </w:r>
          </w:p>
        </w:tc>
        <w:tc>
          <w:tcPr>
            <w:tcW w:w="1313" w:type="dxa"/>
            <w:noWrap/>
            <w:hideMark/>
          </w:tcPr>
          <w:p w14:paraId="2A67736B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5DC3946E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33222185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3F6CB1D3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47EEC292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2DAB297E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2771B3" w:rsidRPr="00C1427C" w14:paraId="23AB5334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765B4F26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obrazovanju 1,600</w:t>
            </w:r>
          </w:p>
        </w:tc>
        <w:tc>
          <w:tcPr>
            <w:tcW w:w="1313" w:type="dxa"/>
            <w:noWrap/>
            <w:hideMark/>
          </w:tcPr>
          <w:p w14:paraId="27F86D2D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0081214E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1,60    </w:t>
            </w:r>
          </w:p>
        </w:tc>
        <w:tc>
          <w:tcPr>
            <w:tcW w:w="1313" w:type="dxa"/>
            <w:noWrap/>
            <w:hideMark/>
          </w:tcPr>
          <w:p w14:paraId="74E76B86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10.661,55    </w:t>
            </w:r>
          </w:p>
        </w:tc>
        <w:tc>
          <w:tcPr>
            <w:tcW w:w="1311" w:type="dxa"/>
            <w:noWrap/>
            <w:hideMark/>
          </w:tcPr>
          <w:p w14:paraId="6D14EABD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567E522A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12.420,71    </w:t>
            </w:r>
          </w:p>
        </w:tc>
        <w:tc>
          <w:tcPr>
            <w:tcW w:w="1279" w:type="dxa"/>
            <w:noWrap/>
            <w:hideMark/>
          </w:tcPr>
          <w:p w14:paraId="4722F8B0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86,66    </w:t>
            </w:r>
          </w:p>
        </w:tc>
      </w:tr>
      <w:tr w:rsidR="002771B3" w:rsidRPr="00C1427C" w14:paraId="2E2392A1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7EA3AE81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7. lektor 1,455</w:t>
            </w:r>
          </w:p>
        </w:tc>
        <w:tc>
          <w:tcPr>
            <w:tcW w:w="1313" w:type="dxa"/>
            <w:noWrap/>
            <w:hideMark/>
          </w:tcPr>
          <w:p w14:paraId="686A890A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5A184057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1,46    </w:t>
            </w:r>
          </w:p>
        </w:tc>
        <w:tc>
          <w:tcPr>
            <w:tcW w:w="1313" w:type="dxa"/>
            <w:noWrap/>
            <w:hideMark/>
          </w:tcPr>
          <w:p w14:paraId="6F691F2C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9.695,35    </w:t>
            </w:r>
          </w:p>
        </w:tc>
        <w:tc>
          <w:tcPr>
            <w:tcW w:w="1311" w:type="dxa"/>
            <w:noWrap/>
            <w:hideMark/>
          </w:tcPr>
          <w:p w14:paraId="2EDDC575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0CECF7B1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11.295,08    </w:t>
            </w:r>
          </w:p>
        </w:tc>
        <w:tc>
          <w:tcPr>
            <w:tcW w:w="1279" w:type="dxa"/>
            <w:noWrap/>
            <w:hideMark/>
          </w:tcPr>
          <w:p w14:paraId="79E70123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78,80    </w:t>
            </w:r>
          </w:p>
        </w:tc>
      </w:tr>
      <w:tr w:rsidR="002771B3" w:rsidRPr="00C1427C" w14:paraId="25C17936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25BCE828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8. asistent, viši stručni suradnik u sustavu</w:t>
            </w:r>
          </w:p>
        </w:tc>
        <w:tc>
          <w:tcPr>
            <w:tcW w:w="1313" w:type="dxa"/>
            <w:noWrap/>
            <w:hideMark/>
          </w:tcPr>
          <w:p w14:paraId="5B230CD0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6AAF6FEF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67662500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54A65088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0B6C61F4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57F67A5F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2771B3" w:rsidRPr="00C1427C" w14:paraId="73A94D89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0A53D946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znanosti i visokom obrazovanju, dipl. knjižničar 1,406</w:t>
            </w:r>
          </w:p>
        </w:tc>
        <w:tc>
          <w:tcPr>
            <w:tcW w:w="1313" w:type="dxa"/>
            <w:noWrap/>
            <w:hideMark/>
          </w:tcPr>
          <w:p w14:paraId="4DC2FEF0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4CBB12FB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1,41    </w:t>
            </w:r>
          </w:p>
        </w:tc>
        <w:tc>
          <w:tcPr>
            <w:tcW w:w="1313" w:type="dxa"/>
            <w:noWrap/>
            <w:hideMark/>
          </w:tcPr>
          <w:p w14:paraId="3FD40033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9.368,84    </w:t>
            </w:r>
          </w:p>
        </w:tc>
        <w:tc>
          <w:tcPr>
            <w:tcW w:w="1311" w:type="dxa"/>
            <w:noWrap/>
            <w:hideMark/>
          </w:tcPr>
          <w:p w14:paraId="43187646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1C7E3BCA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10.914,70    </w:t>
            </w:r>
          </w:p>
        </w:tc>
        <w:tc>
          <w:tcPr>
            <w:tcW w:w="1279" w:type="dxa"/>
            <w:noWrap/>
            <w:hideMark/>
          </w:tcPr>
          <w:p w14:paraId="31C87E7D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76,15    </w:t>
            </w:r>
          </w:p>
        </w:tc>
      </w:tr>
      <w:tr w:rsidR="002771B3" w:rsidRPr="00C1427C" w14:paraId="1A77A2D4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41106F97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9. stručni suradnik u sustavu znanosti i</w:t>
            </w:r>
          </w:p>
        </w:tc>
        <w:tc>
          <w:tcPr>
            <w:tcW w:w="1313" w:type="dxa"/>
            <w:noWrap/>
            <w:hideMark/>
          </w:tcPr>
          <w:p w14:paraId="2E95C035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41FB8E9D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6A9B034F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57DAEB94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048C6C9A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1A2F0FA3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2771B3" w:rsidRPr="00C1427C" w14:paraId="2F5EFEB3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7AAE64D8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visokom obrazovanju 1,261</w:t>
            </w:r>
          </w:p>
        </w:tc>
        <w:tc>
          <w:tcPr>
            <w:tcW w:w="1313" w:type="dxa"/>
            <w:noWrap/>
            <w:hideMark/>
          </w:tcPr>
          <w:p w14:paraId="0F5FBDC4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66FFAF17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1,26    </w:t>
            </w:r>
          </w:p>
        </w:tc>
        <w:tc>
          <w:tcPr>
            <w:tcW w:w="1313" w:type="dxa"/>
            <w:noWrap/>
            <w:hideMark/>
          </w:tcPr>
          <w:p w14:paraId="79ECE99B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8.402,64    </w:t>
            </w:r>
          </w:p>
        </w:tc>
        <w:tc>
          <w:tcPr>
            <w:tcW w:w="1311" w:type="dxa"/>
            <w:noWrap/>
            <w:hideMark/>
          </w:tcPr>
          <w:p w14:paraId="10CAE0DD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52213402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9.789,07    </w:t>
            </w:r>
          </w:p>
        </w:tc>
        <w:tc>
          <w:tcPr>
            <w:tcW w:w="1279" w:type="dxa"/>
            <w:noWrap/>
            <w:hideMark/>
          </w:tcPr>
          <w:p w14:paraId="5ED513A1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68,30    </w:t>
            </w:r>
          </w:p>
        </w:tc>
      </w:tr>
      <w:tr w:rsidR="002771B3" w:rsidRPr="00C1427C" w14:paraId="17493B01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6A5DF27D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10. predavač, umjetnički suradnik 1,406</w:t>
            </w:r>
          </w:p>
        </w:tc>
        <w:tc>
          <w:tcPr>
            <w:tcW w:w="1313" w:type="dxa"/>
            <w:noWrap/>
            <w:hideMark/>
          </w:tcPr>
          <w:p w14:paraId="312CA0F8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182811BA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1,41    </w:t>
            </w:r>
          </w:p>
        </w:tc>
        <w:tc>
          <w:tcPr>
            <w:tcW w:w="1313" w:type="dxa"/>
            <w:noWrap/>
            <w:hideMark/>
          </w:tcPr>
          <w:p w14:paraId="543CD8EC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9.368,84    </w:t>
            </w:r>
          </w:p>
        </w:tc>
        <w:tc>
          <w:tcPr>
            <w:tcW w:w="1311" w:type="dxa"/>
            <w:noWrap/>
            <w:hideMark/>
          </w:tcPr>
          <w:p w14:paraId="3D5AB318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5B9585FF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10.914,70    </w:t>
            </w:r>
          </w:p>
        </w:tc>
        <w:tc>
          <w:tcPr>
            <w:tcW w:w="1279" w:type="dxa"/>
            <w:noWrap/>
            <w:hideMark/>
          </w:tcPr>
          <w:p w14:paraId="12425F28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76,15    </w:t>
            </w:r>
          </w:p>
        </w:tc>
      </w:tr>
      <w:tr w:rsidR="002771B3" w:rsidRPr="00C1427C" w14:paraId="5735474E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6F69550D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c) Radna mjesta II. vrste</w:t>
            </w:r>
          </w:p>
        </w:tc>
        <w:tc>
          <w:tcPr>
            <w:tcW w:w="1313" w:type="dxa"/>
            <w:noWrap/>
            <w:hideMark/>
          </w:tcPr>
          <w:p w14:paraId="36F0BCB3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4C83E4EF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7AF290B8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46A6D243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08DD3214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28D6E5A9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2771B3" w:rsidRPr="00C1427C" w14:paraId="35EEFA06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31FD5D0B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1. viši tehničar, viši laborant 1,067</w:t>
            </w:r>
          </w:p>
        </w:tc>
        <w:tc>
          <w:tcPr>
            <w:tcW w:w="1313" w:type="dxa"/>
            <w:noWrap/>
            <w:hideMark/>
          </w:tcPr>
          <w:p w14:paraId="5FE74370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461314BA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1,07    </w:t>
            </w:r>
          </w:p>
        </w:tc>
        <w:tc>
          <w:tcPr>
            <w:tcW w:w="1313" w:type="dxa"/>
            <w:noWrap/>
            <w:hideMark/>
          </w:tcPr>
          <w:p w14:paraId="650EF2C5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7.109,92    </w:t>
            </w:r>
          </w:p>
        </w:tc>
        <w:tc>
          <w:tcPr>
            <w:tcW w:w="1311" w:type="dxa"/>
            <w:noWrap/>
            <w:hideMark/>
          </w:tcPr>
          <w:p w14:paraId="0984492F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32F84CD8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8.283,06    </w:t>
            </w:r>
          </w:p>
        </w:tc>
        <w:tc>
          <w:tcPr>
            <w:tcW w:w="1279" w:type="dxa"/>
            <w:noWrap/>
            <w:hideMark/>
          </w:tcPr>
          <w:p w14:paraId="7AA8B9DB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57,79    </w:t>
            </w:r>
          </w:p>
        </w:tc>
      </w:tr>
      <w:tr w:rsidR="002771B3" w:rsidRPr="00C1427C" w14:paraId="09830A3F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2BFA8E93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2. knjižničar 1,018</w:t>
            </w:r>
          </w:p>
        </w:tc>
        <w:tc>
          <w:tcPr>
            <w:tcW w:w="1313" w:type="dxa"/>
            <w:noWrap/>
            <w:hideMark/>
          </w:tcPr>
          <w:p w14:paraId="463C6170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1572DCD5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1,02    </w:t>
            </w:r>
          </w:p>
        </w:tc>
        <w:tc>
          <w:tcPr>
            <w:tcW w:w="1313" w:type="dxa"/>
            <w:noWrap/>
            <w:hideMark/>
          </w:tcPr>
          <w:p w14:paraId="728E945E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6.783,41    </w:t>
            </w:r>
          </w:p>
        </w:tc>
        <w:tc>
          <w:tcPr>
            <w:tcW w:w="1311" w:type="dxa"/>
            <w:noWrap/>
            <w:hideMark/>
          </w:tcPr>
          <w:p w14:paraId="62DED4CE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1996CA04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7.902,68    </w:t>
            </w:r>
          </w:p>
        </w:tc>
        <w:tc>
          <w:tcPr>
            <w:tcW w:w="1279" w:type="dxa"/>
            <w:noWrap/>
            <w:hideMark/>
          </w:tcPr>
          <w:p w14:paraId="48D0B380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55,13    </w:t>
            </w:r>
          </w:p>
        </w:tc>
      </w:tr>
      <w:tr w:rsidR="002771B3" w:rsidRPr="00C1427C" w14:paraId="56DD0E3E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032CD713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d) Radna mjesta III. vrste</w:t>
            </w:r>
          </w:p>
        </w:tc>
        <w:tc>
          <w:tcPr>
            <w:tcW w:w="1313" w:type="dxa"/>
            <w:noWrap/>
            <w:hideMark/>
          </w:tcPr>
          <w:p w14:paraId="6A43B29D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  <w:hideMark/>
          </w:tcPr>
          <w:p w14:paraId="42283284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3" w:type="dxa"/>
            <w:noWrap/>
          </w:tcPr>
          <w:p w14:paraId="1B26B7A4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311" w:type="dxa"/>
            <w:noWrap/>
          </w:tcPr>
          <w:p w14:paraId="375FBF35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181" w:type="dxa"/>
            <w:noWrap/>
          </w:tcPr>
          <w:p w14:paraId="6F3729AB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1279" w:type="dxa"/>
            <w:noWrap/>
          </w:tcPr>
          <w:p w14:paraId="32468806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</w:p>
        </w:tc>
      </w:tr>
      <w:tr w:rsidR="002771B3" w:rsidRPr="00C1427C" w14:paraId="3933A006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797845F9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1. laborant, tehnički suradnik 0,970</w:t>
            </w:r>
          </w:p>
        </w:tc>
        <w:tc>
          <w:tcPr>
            <w:tcW w:w="1313" w:type="dxa"/>
            <w:noWrap/>
            <w:hideMark/>
          </w:tcPr>
          <w:p w14:paraId="16215F6A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19562606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0,97    </w:t>
            </w:r>
          </w:p>
        </w:tc>
        <w:tc>
          <w:tcPr>
            <w:tcW w:w="1313" w:type="dxa"/>
            <w:noWrap/>
            <w:hideMark/>
          </w:tcPr>
          <w:p w14:paraId="18FD76B8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6.463,57    </w:t>
            </w:r>
          </w:p>
        </w:tc>
        <w:tc>
          <w:tcPr>
            <w:tcW w:w="1311" w:type="dxa"/>
            <w:noWrap/>
            <w:hideMark/>
          </w:tcPr>
          <w:p w14:paraId="4EC02FB5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3DF31BCE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7.530,05    </w:t>
            </w:r>
          </w:p>
        </w:tc>
        <w:tc>
          <w:tcPr>
            <w:tcW w:w="1279" w:type="dxa"/>
            <w:noWrap/>
            <w:hideMark/>
          </w:tcPr>
          <w:p w14:paraId="327E7AA3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52,54    </w:t>
            </w:r>
          </w:p>
        </w:tc>
      </w:tr>
      <w:tr w:rsidR="002771B3" w:rsidRPr="00577536" w14:paraId="2085BB52" w14:textId="77777777" w:rsidTr="009E0DAE">
        <w:trPr>
          <w:trHeight w:val="300"/>
        </w:trPr>
        <w:tc>
          <w:tcPr>
            <w:tcW w:w="5242" w:type="dxa"/>
            <w:noWrap/>
            <w:hideMark/>
          </w:tcPr>
          <w:p w14:paraId="0C8ED3BC" w14:textId="77777777" w:rsidR="002771B3" w:rsidRPr="00C1427C" w:rsidRDefault="002771B3" w:rsidP="009E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hr-HR"/>
              </w:rPr>
              <w:t>2. pomoćni knjižničar 0,873</w:t>
            </w:r>
          </w:p>
        </w:tc>
        <w:tc>
          <w:tcPr>
            <w:tcW w:w="1313" w:type="dxa"/>
            <w:noWrap/>
            <w:hideMark/>
          </w:tcPr>
          <w:p w14:paraId="5E5D86B2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6.663,47    </w:t>
            </w:r>
          </w:p>
        </w:tc>
        <w:tc>
          <w:tcPr>
            <w:tcW w:w="1311" w:type="dxa"/>
            <w:noWrap/>
            <w:hideMark/>
          </w:tcPr>
          <w:p w14:paraId="45054BBB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0,87    </w:t>
            </w:r>
          </w:p>
        </w:tc>
        <w:tc>
          <w:tcPr>
            <w:tcW w:w="1313" w:type="dxa"/>
            <w:noWrap/>
            <w:hideMark/>
          </w:tcPr>
          <w:p w14:paraId="77372271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5.817,21    </w:t>
            </w:r>
          </w:p>
        </w:tc>
        <w:tc>
          <w:tcPr>
            <w:tcW w:w="1311" w:type="dxa"/>
            <w:noWrap/>
            <w:hideMark/>
          </w:tcPr>
          <w:p w14:paraId="19313D44" w14:textId="77777777" w:rsidR="002771B3" w:rsidRPr="00C1427C" w:rsidRDefault="002771B3" w:rsidP="009E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1,165</w:t>
            </w:r>
          </w:p>
        </w:tc>
        <w:tc>
          <w:tcPr>
            <w:tcW w:w="1181" w:type="dxa"/>
            <w:noWrap/>
            <w:hideMark/>
          </w:tcPr>
          <w:p w14:paraId="1108290E" w14:textId="77777777" w:rsidR="002771B3" w:rsidRPr="00C1427C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6.777,05    </w:t>
            </w:r>
          </w:p>
        </w:tc>
        <w:tc>
          <w:tcPr>
            <w:tcW w:w="1279" w:type="dxa"/>
            <w:noWrap/>
            <w:hideMark/>
          </w:tcPr>
          <w:p w14:paraId="011BBF47" w14:textId="77777777" w:rsidR="002771B3" w:rsidRPr="00577536" w:rsidRDefault="002771B3" w:rsidP="009E0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142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47,28</w:t>
            </w:r>
            <w:r w:rsidRPr="00C1427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</w:tbl>
    <w:p w14:paraId="2B9FF269" w14:textId="77777777" w:rsidR="002771B3" w:rsidRDefault="002771B3" w:rsidP="00FC11A7">
      <w:pPr>
        <w:spacing w:line="252" w:lineRule="auto"/>
        <w:jc w:val="both"/>
      </w:pPr>
    </w:p>
    <w:sectPr w:rsidR="002771B3" w:rsidSect="00317EF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20A10" w14:textId="77777777" w:rsidR="0087432D" w:rsidRDefault="0087432D" w:rsidP="00317EF4">
      <w:pPr>
        <w:spacing w:after="0" w:line="240" w:lineRule="auto"/>
      </w:pPr>
      <w:r>
        <w:separator/>
      </w:r>
    </w:p>
  </w:endnote>
  <w:endnote w:type="continuationSeparator" w:id="0">
    <w:p w14:paraId="73BBAC19" w14:textId="77777777" w:rsidR="0087432D" w:rsidRDefault="0087432D" w:rsidP="0031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-63586901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5860C2" w14:textId="7EDAA6A9" w:rsidR="0087432D" w:rsidRPr="003C3972" w:rsidRDefault="0087432D">
            <w:pPr>
              <w:pStyle w:val="Foot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972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0B5361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3C3972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0B5361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7</w:t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CC961C2" w14:textId="77777777" w:rsidR="0087432D" w:rsidRDefault="008743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75A54" w14:textId="77777777" w:rsidR="0087432D" w:rsidRDefault="0087432D" w:rsidP="00317EF4">
      <w:pPr>
        <w:spacing w:after="0" w:line="240" w:lineRule="auto"/>
      </w:pPr>
      <w:r>
        <w:separator/>
      </w:r>
    </w:p>
  </w:footnote>
  <w:footnote w:type="continuationSeparator" w:id="0">
    <w:p w14:paraId="304DD0FD" w14:textId="77777777" w:rsidR="0087432D" w:rsidRDefault="0087432D" w:rsidP="00317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14196" w14:textId="2361968B" w:rsidR="0087432D" w:rsidRPr="00BD3AB9" w:rsidRDefault="0087432D" w:rsidP="00581EF2">
    <w:pPr>
      <w:pStyle w:val="Header"/>
      <w:rPr>
        <w:rFonts w:ascii="Times New Roman" w:hAnsi="Times New Roman" w:cs="Times New Roman"/>
      </w:rPr>
    </w:pPr>
    <w:r>
      <w:t xml:space="preserve">  </w:t>
    </w:r>
    <w:r>
      <w:rPr>
        <w:noProof/>
        <w:lang w:eastAsia="hr-HR"/>
      </w:rPr>
      <w:drawing>
        <wp:inline distT="0" distB="0" distL="0" distR="0" wp14:anchorId="7C1DCF3C" wp14:editId="1EA43665">
          <wp:extent cx="2371725" cy="664210"/>
          <wp:effectExtent l="0" t="0" r="9525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                                                                                  </w:t>
    </w:r>
    <w:r w:rsidRPr="00BD3AB9">
      <w:rPr>
        <w:rFonts w:ascii="Times New Roman" w:hAnsi="Times New Roman" w:cs="Times New Roman"/>
        <w:noProof/>
        <w:lang w:eastAsia="hr-HR"/>
      </w:rPr>
      <w:drawing>
        <wp:inline distT="0" distB="0" distL="0" distR="0" wp14:anchorId="71D90F69" wp14:editId="2F3122D6">
          <wp:extent cx="2463165" cy="676910"/>
          <wp:effectExtent l="0" t="0" r="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 </w:t>
    </w:r>
  </w:p>
  <w:p w14:paraId="4D0FF1C6" w14:textId="77777777" w:rsidR="002771B3" w:rsidRPr="002771B3" w:rsidRDefault="002771B3" w:rsidP="002771B3">
    <w:pPr>
      <w:pStyle w:val="Header"/>
      <w:ind w:left="720"/>
      <w:rPr>
        <w:rFonts w:ascii="Times New Roman" w:hAnsi="Times New Roman" w:cs="Times New Roman"/>
      </w:rPr>
    </w:pPr>
  </w:p>
  <w:p w14:paraId="78E6FE32" w14:textId="582CDD40" w:rsidR="0087432D" w:rsidRPr="002771B3" w:rsidRDefault="002771B3" w:rsidP="002771B3">
    <w:pPr>
      <w:pStyle w:val="Header"/>
      <w:numPr>
        <w:ilvl w:val="0"/>
        <w:numId w:val="4"/>
      </w:numPr>
      <w:rPr>
        <w:rFonts w:ascii="Times New Roman" w:hAnsi="Times New Roman" w:cs="Times New Roman"/>
        <w:highlight w:val="yellow"/>
      </w:rPr>
    </w:pPr>
    <w:r w:rsidRPr="002771B3">
      <w:rPr>
        <w:rFonts w:ascii="Times New Roman" w:hAnsi="Times New Roman" w:cs="Times New Roman"/>
        <w:highlight w:val="yellow"/>
      </w:rPr>
      <w:t>Izmjena Poziva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09EB"/>
    <w:multiLevelType w:val="hybridMultilevel"/>
    <w:tmpl w:val="E06A01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9387B"/>
    <w:multiLevelType w:val="hybridMultilevel"/>
    <w:tmpl w:val="0818CDCE"/>
    <w:lvl w:ilvl="0" w:tplc="62F4A31C">
      <w:start w:val="1"/>
      <w:numFmt w:val="decimal"/>
      <w:lvlText w:val="%1)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 w15:restartNumberingAfterBreak="0">
    <w:nsid w:val="549E00FA"/>
    <w:multiLevelType w:val="hybridMultilevel"/>
    <w:tmpl w:val="D8EC637C"/>
    <w:lvl w:ilvl="0" w:tplc="FFFFFFFF">
      <w:start w:val="1"/>
      <w:numFmt w:val="lowerRoman"/>
      <w:lvlText w:val="%1."/>
      <w:lvlJc w:val="righ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5E"/>
    <w:rsid w:val="000821CF"/>
    <w:rsid w:val="00082615"/>
    <w:rsid w:val="000A52EE"/>
    <w:rsid w:val="000B5361"/>
    <w:rsid w:val="001A3F70"/>
    <w:rsid w:val="002464E1"/>
    <w:rsid w:val="002771B3"/>
    <w:rsid w:val="00294331"/>
    <w:rsid w:val="002D1E05"/>
    <w:rsid w:val="002F2CE0"/>
    <w:rsid w:val="002F5637"/>
    <w:rsid w:val="00317EF4"/>
    <w:rsid w:val="0039130D"/>
    <w:rsid w:val="003B719B"/>
    <w:rsid w:val="003C3972"/>
    <w:rsid w:val="00434D3F"/>
    <w:rsid w:val="00436440"/>
    <w:rsid w:val="0048465E"/>
    <w:rsid w:val="004F14BE"/>
    <w:rsid w:val="00567576"/>
    <w:rsid w:val="00581EF2"/>
    <w:rsid w:val="00612596"/>
    <w:rsid w:val="006755F8"/>
    <w:rsid w:val="00753593"/>
    <w:rsid w:val="00767070"/>
    <w:rsid w:val="007C7283"/>
    <w:rsid w:val="0087432D"/>
    <w:rsid w:val="008C2D0B"/>
    <w:rsid w:val="00981AD6"/>
    <w:rsid w:val="00A011BA"/>
    <w:rsid w:val="00A06F8A"/>
    <w:rsid w:val="00AD7694"/>
    <w:rsid w:val="00B44515"/>
    <w:rsid w:val="00BD515E"/>
    <w:rsid w:val="00C85490"/>
    <w:rsid w:val="00CC4455"/>
    <w:rsid w:val="00DE2577"/>
    <w:rsid w:val="00DF255A"/>
    <w:rsid w:val="00E01C76"/>
    <w:rsid w:val="00E276BA"/>
    <w:rsid w:val="00E319BE"/>
    <w:rsid w:val="00E41C1B"/>
    <w:rsid w:val="00E524A8"/>
    <w:rsid w:val="00FC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B9EBBD0"/>
  <w15:chartTrackingRefBased/>
  <w15:docId w15:val="{20197A15-AE0A-4E2B-B43D-225AF042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577"/>
    <w:pPr>
      <w:spacing w:after="200" w:line="276" w:lineRule="auto"/>
    </w:pPr>
    <w:rPr>
      <w:rFonts w:eastAsiaTheme="minorEastAsia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E2577"/>
    <w:pPr>
      <w:spacing w:after="0" w:line="240" w:lineRule="auto"/>
    </w:pPr>
  </w:style>
  <w:style w:type="paragraph" w:customStyle="1" w:styleId="bullets">
    <w:name w:val="bullets"/>
    <w:basedOn w:val="ListParagraph"/>
    <w:link w:val="bulletsChar"/>
    <w:qFormat/>
    <w:rsid w:val="00DE2577"/>
    <w:pPr>
      <w:numPr>
        <w:numId w:val="1"/>
      </w:numPr>
      <w:spacing w:after="0" w:line="240" w:lineRule="auto"/>
    </w:pPr>
    <w:rPr>
      <w:rFonts w:eastAsiaTheme="minorHAnsi"/>
      <w:lang w:val="en-GB"/>
    </w:rPr>
  </w:style>
  <w:style w:type="character" w:customStyle="1" w:styleId="bulletsChar">
    <w:name w:val="bullets Char"/>
    <w:link w:val="bullets"/>
    <w:rsid w:val="00DE2577"/>
    <w:rPr>
      <w:lang w:val="en-GB"/>
    </w:rPr>
  </w:style>
  <w:style w:type="paragraph" w:styleId="ListParagraph">
    <w:name w:val="List Paragraph"/>
    <w:basedOn w:val="Normal"/>
    <w:uiPriority w:val="34"/>
    <w:qFormat/>
    <w:rsid w:val="00DE2577"/>
    <w:pPr>
      <w:ind w:left="720"/>
      <w:contextualSpacing/>
    </w:pPr>
  </w:style>
  <w:style w:type="character" w:customStyle="1" w:styleId="Bodytext285pt">
    <w:name w:val="Body text (2) + 8;5 pt"/>
    <w:basedOn w:val="DefaultParagraphFont"/>
    <w:rsid w:val="00DE25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table" w:styleId="TableGrid">
    <w:name w:val="Table Grid"/>
    <w:basedOn w:val="TableNormal"/>
    <w:uiPriority w:val="39"/>
    <w:rsid w:val="002F563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17E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7EF4"/>
    <w:rPr>
      <w:rFonts w:eastAsiaTheme="minorEastAsia"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317EF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1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EF2"/>
    <w:rPr>
      <w:rFonts w:eastAsiaTheme="minorEastAsia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581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EF2"/>
    <w:rPr>
      <w:rFonts w:eastAsiaTheme="minorEastAsia"/>
      <w:lang w:val="hr-HR"/>
    </w:rPr>
  </w:style>
  <w:style w:type="character" w:styleId="Hyperlink">
    <w:name w:val="Hyperlink"/>
    <w:basedOn w:val="DefaultParagraphFont"/>
    <w:uiPriority w:val="99"/>
    <w:semiHidden/>
    <w:unhideWhenUsed/>
    <w:rsid w:val="008C2D0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2D0B"/>
    <w:rPr>
      <w:color w:val="954F72"/>
      <w:u w:val="single"/>
    </w:rPr>
  </w:style>
  <w:style w:type="paragraph" w:customStyle="1" w:styleId="xl65">
    <w:name w:val="xl65"/>
    <w:basedOn w:val="Normal"/>
    <w:rsid w:val="008C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8C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8C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8C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8C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8C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BD5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1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15E"/>
    <w:rPr>
      <w:rFonts w:eastAsiaTheme="minorEastAsia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15E"/>
    <w:rPr>
      <w:rFonts w:eastAsiaTheme="minorEastAsia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15E"/>
    <w:rPr>
      <w:rFonts w:ascii="Segoe UI" w:eastAsiaTheme="minorEastAsia" w:hAnsi="Segoe UI" w:cs="Segoe UI"/>
      <w:sz w:val="18"/>
      <w:szCs w:val="18"/>
      <w:lang w:val="hr-HR"/>
    </w:rPr>
  </w:style>
  <w:style w:type="table" w:customStyle="1" w:styleId="TableGrid1">
    <w:name w:val="Table Grid1"/>
    <w:basedOn w:val="TableNormal"/>
    <w:next w:val="TableGrid"/>
    <w:uiPriority w:val="39"/>
    <w:rsid w:val="002771B3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0FF72-FB1C-4A39-ACCB-F9298CA2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Zoretic</dc:creator>
  <cp:keywords/>
  <dc:description/>
  <cp:lastModifiedBy>slusetic</cp:lastModifiedBy>
  <cp:revision>2</cp:revision>
  <dcterms:created xsi:type="dcterms:W3CDTF">2022-11-16T14:40:00Z</dcterms:created>
  <dcterms:modified xsi:type="dcterms:W3CDTF">2022-11-16T14:40:00Z</dcterms:modified>
</cp:coreProperties>
</file>